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685" w:rsidRPr="00374685" w:rsidRDefault="00374685" w:rsidP="00374685">
      <w:pPr>
        <w:widowControl/>
        <w:shd w:val="clear" w:color="auto" w:fill="FFFFFF"/>
        <w:spacing w:line="560" w:lineRule="atLeast"/>
        <w:jc w:val="center"/>
        <w:rPr>
          <w:rFonts w:ascii="Tahoma" w:eastAsia="宋体" w:hAnsi="Tahoma" w:cs="Tahoma"/>
          <w:color w:val="000000"/>
          <w:kern w:val="0"/>
          <w:sz w:val="30"/>
          <w:szCs w:val="30"/>
        </w:rPr>
      </w:pPr>
      <w:r w:rsidRPr="00374685">
        <w:rPr>
          <w:rFonts w:ascii="方正小标宋简体" w:eastAsia="方正小标宋简体" w:hAnsi="Tahoma" w:cs="Tahoma" w:hint="eastAsia"/>
          <w:color w:val="000000"/>
          <w:kern w:val="0"/>
          <w:sz w:val="44"/>
          <w:szCs w:val="44"/>
        </w:rPr>
        <w:t>中国</w:t>
      </w:r>
      <w:r w:rsidR="00C540A0">
        <w:rPr>
          <w:rFonts w:ascii="方正小标宋简体" w:eastAsia="方正小标宋简体" w:hAnsi="Tahoma" w:cs="Tahoma" w:hint="eastAsia"/>
          <w:color w:val="000000"/>
          <w:kern w:val="0"/>
          <w:sz w:val="44"/>
          <w:szCs w:val="44"/>
        </w:rPr>
        <w:t>民主建国会</w:t>
      </w:r>
      <w:r w:rsidRPr="00374685">
        <w:rPr>
          <w:rFonts w:ascii="方正小标宋简体" w:eastAsia="方正小标宋简体" w:hAnsi="Tahoma" w:cs="Tahoma" w:hint="eastAsia"/>
          <w:color w:val="000000"/>
          <w:kern w:val="0"/>
          <w:sz w:val="44"/>
          <w:szCs w:val="44"/>
        </w:rPr>
        <w:t>柳州市委员会</w:t>
      </w:r>
    </w:p>
    <w:p w:rsidR="00374685" w:rsidRPr="00374685" w:rsidRDefault="00374685" w:rsidP="00374685">
      <w:pPr>
        <w:widowControl/>
        <w:shd w:val="clear" w:color="auto" w:fill="FFFFFF"/>
        <w:spacing w:line="560" w:lineRule="atLeast"/>
        <w:jc w:val="center"/>
        <w:rPr>
          <w:rFonts w:ascii="Tahoma" w:eastAsia="宋体" w:hAnsi="Tahoma" w:cs="Tahoma"/>
          <w:color w:val="000000"/>
          <w:kern w:val="0"/>
          <w:sz w:val="30"/>
          <w:szCs w:val="30"/>
        </w:rPr>
      </w:pPr>
      <w:r w:rsidRPr="00374685">
        <w:rPr>
          <w:rFonts w:ascii="方正小标宋简体" w:eastAsia="方正小标宋简体" w:hAnsi="Tahoma" w:cs="Tahoma" w:hint="eastAsia"/>
          <w:color w:val="000000"/>
          <w:kern w:val="0"/>
          <w:sz w:val="44"/>
          <w:szCs w:val="44"/>
        </w:rPr>
        <w:t>2020年部门预算</w:t>
      </w:r>
    </w:p>
    <w:p w:rsidR="00374685" w:rsidRPr="00374685" w:rsidRDefault="00374685" w:rsidP="00374685">
      <w:pPr>
        <w:widowControl/>
        <w:shd w:val="clear" w:color="auto" w:fill="FFFFFF"/>
        <w:spacing w:line="560" w:lineRule="atLeast"/>
        <w:jc w:val="left"/>
        <w:rPr>
          <w:rFonts w:ascii="Tahoma" w:eastAsia="宋体" w:hAnsi="Tahoma" w:cs="Tahoma"/>
          <w:color w:val="000000"/>
          <w:kern w:val="0"/>
          <w:sz w:val="30"/>
          <w:szCs w:val="30"/>
        </w:rPr>
      </w:pPr>
      <w:r w:rsidRPr="00374685">
        <w:rPr>
          <w:rFonts w:ascii="方正小标宋简体" w:eastAsia="方正小标宋简体" w:hAnsi="Tahoma" w:cs="Tahoma" w:hint="eastAsia"/>
          <w:color w:val="000000"/>
          <w:kern w:val="0"/>
          <w:sz w:val="44"/>
          <w:szCs w:val="44"/>
        </w:rPr>
        <w:t> </w:t>
      </w:r>
    </w:p>
    <w:p w:rsidR="00374685" w:rsidRPr="00374685" w:rsidRDefault="00374685" w:rsidP="00374685">
      <w:pPr>
        <w:widowControl/>
        <w:shd w:val="clear" w:color="auto" w:fill="FFFFFF"/>
        <w:spacing w:line="560" w:lineRule="atLeast"/>
        <w:jc w:val="center"/>
        <w:rPr>
          <w:rFonts w:ascii="Tahoma" w:eastAsia="宋体" w:hAnsi="Tahoma" w:cs="Tahoma"/>
          <w:color w:val="000000"/>
          <w:kern w:val="0"/>
          <w:sz w:val="30"/>
          <w:szCs w:val="30"/>
        </w:rPr>
      </w:pPr>
      <w:r w:rsidRPr="00374685">
        <w:rPr>
          <w:rFonts w:ascii="方正小标宋简体" w:eastAsia="方正小标宋简体" w:hAnsi="Tahoma" w:cs="Tahoma" w:hint="eastAsia"/>
          <w:b/>
          <w:bCs/>
          <w:color w:val="000000"/>
          <w:kern w:val="0"/>
          <w:sz w:val="44"/>
        </w:rPr>
        <w:t>目 录</w:t>
      </w:r>
    </w:p>
    <w:p w:rsidR="00374685" w:rsidRPr="00374685" w:rsidRDefault="00374685" w:rsidP="00374685">
      <w:pPr>
        <w:widowControl/>
        <w:shd w:val="clear" w:color="auto" w:fill="FFFFFF"/>
        <w:spacing w:line="560" w:lineRule="atLeast"/>
        <w:ind w:firstLine="643"/>
        <w:jc w:val="left"/>
        <w:rPr>
          <w:rFonts w:ascii="Tahoma" w:eastAsia="宋体" w:hAnsi="Tahoma" w:cs="Tahoma"/>
          <w:color w:val="000000"/>
          <w:kern w:val="0"/>
          <w:sz w:val="30"/>
          <w:szCs w:val="30"/>
        </w:rPr>
      </w:pPr>
      <w:r w:rsidRPr="00374685">
        <w:rPr>
          <w:rFonts w:ascii="仿宋_GB2312" w:eastAsia="仿宋_GB2312" w:hAnsi="Tahoma" w:cs="Tahoma" w:hint="eastAsia"/>
          <w:b/>
          <w:bCs/>
          <w:color w:val="000000"/>
          <w:kern w:val="0"/>
          <w:sz w:val="32"/>
          <w:szCs w:val="32"/>
        </w:rPr>
        <w:t>第一部分：部门概况</w:t>
      </w:r>
    </w:p>
    <w:p w:rsidR="00374685" w:rsidRPr="00374685" w:rsidRDefault="00374685" w:rsidP="00374685">
      <w:pPr>
        <w:widowControl/>
        <w:shd w:val="clear" w:color="auto" w:fill="FFFFFF"/>
        <w:spacing w:line="56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一、主要职责</w:t>
      </w:r>
    </w:p>
    <w:p w:rsidR="00374685" w:rsidRPr="00374685" w:rsidRDefault="00374685" w:rsidP="00374685">
      <w:pPr>
        <w:widowControl/>
        <w:shd w:val="clear" w:color="auto" w:fill="FFFFFF"/>
        <w:spacing w:line="56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二、机构设置情况</w:t>
      </w:r>
    </w:p>
    <w:p w:rsidR="00374685" w:rsidRPr="00374685" w:rsidRDefault="00374685" w:rsidP="00374685">
      <w:pPr>
        <w:widowControl/>
        <w:shd w:val="clear" w:color="auto" w:fill="FFFFFF"/>
        <w:spacing w:line="56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三、编制现状及人员构成</w:t>
      </w:r>
    </w:p>
    <w:p w:rsidR="00374685" w:rsidRPr="00374685" w:rsidRDefault="00374685" w:rsidP="00374685">
      <w:pPr>
        <w:widowControl/>
        <w:shd w:val="clear" w:color="auto" w:fill="FFFFFF"/>
        <w:spacing w:line="560" w:lineRule="atLeast"/>
        <w:ind w:firstLine="643"/>
        <w:jc w:val="left"/>
        <w:rPr>
          <w:rFonts w:ascii="Tahoma" w:eastAsia="宋体" w:hAnsi="Tahoma" w:cs="Tahoma"/>
          <w:color w:val="000000"/>
          <w:kern w:val="0"/>
          <w:sz w:val="30"/>
          <w:szCs w:val="30"/>
        </w:rPr>
      </w:pPr>
      <w:r w:rsidRPr="00374685">
        <w:rPr>
          <w:rFonts w:ascii="仿宋_GB2312" w:eastAsia="仿宋_GB2312" w:hAnsi="Tahoma" w:cs="Tahoma" w:hint="eastAsia"/>
          <w:b/>
          <w:bCs/>
          <w:color w:val="000000"/>
          <w:kern w:val="0"/>
          <w:sz w:val="32"/>
          <w:szCs w:val="32"/>
        </w:rPr>
        <w:t>第二部分：</w:t>
      </w:r>
      <w:r w:rsidR="00FE579D">
        <w:rPr>
          <w:rFonts w:ascii="仿宋_GB2312" w:eastAsia="仿宋_GB2312" w:hAnsi="Tahoma" w:cs="Tahoma" w:hint="eastAsia"/>
          <w:b/>
          <w:bCs/>
          <w:color w:val="000000"/>
          <w:kern w:val="0"/>
          <w:sz w:val="32"/>
          <w:szCs w:val="32"/>
        </w:rPr>
        <w:t>中国民主建国会</w:t>
      </w:r>
      <w:r w:rsidRPr="00374685">
        <w:rPr>
          <w:rFonts w:ascii="仿宋_GB2312" w:eastAsia="仿宋_GB2312" w:hAnsi="Tahoma" w:cs="Tahoma" w:hint="eastAsia"/>
          <w:b/>
          <w:bCs/>
          <w:color w:val="000000"/>
          <w:kern w:val="0"/>
          <w:sz w:val="32"/>
          <w:szCs w:val="32"/>
        </w:rPr>
        <w:t>柳州市委员会2020年部门预算表</w:t>
      </w:r>
    </w:p>
    <w:p w:rsidR="00374685" w:rsidRPr="00374685" w:rsidRDefault="00374685" w:rsidP="00374685">
      <w:pPr>
        <w:widowControl/>
        <w:shd w:val="clear" w:color="auto" w:fill="FFFFFF"/>
        <w:spacing w:line="56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一、财政拨款收支总表</w:t>
      </w:r>
    </w:p>
    <w:p w:rsidR="00374685" w:rsidRPr="00374685" w:rsidRDefault="00374685" w:rsidP="00374685">
      <w:pPr>
        <w:widowControl/>
        <w:shd w:val="clear" w:color="auto" w:fill="FFFFFF"/>
        <w:spacing w:line="56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二、一般公共预算支出表</w:t>
      </w:r>
    </w:p>
    <w:p w:rsidR="00374685" w:rsidRPr="00374685" w:rsidRDefault="00374685" w:rsidP="00374685">
      <w:pPr>
        <w:widowControl/>
        <w:shd w:val="clear" w:color="auto" w:fill="FFFFFF"/>
        <w:spacing w:line="56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三、一般公共预算基本支出表</w:t>
      </w:r>
    </w:p>
    <w:p w:rsidR="00374685" w:rsidRPr="00374685" w:rsidRDefault="00374685" w:rsidP="00374685">
      <w:pPr>
        <w:widowControl/>
        <w:shd w:val="clear" w:color="auto" w:fill="FFFFFF"/>
        <w:spacing w:line="56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四、一般公共预算“三公”经费支出表</w:t>
      </w:r>
    </w:p>
    <w:p w:rsidR="00374685" w:rsidRPr="00374685" w:rsidRDefault="00374685" w:rsidP="00374685">
      <w:pPr>
        <w:widowControl/>
        <w:shd w:val="clear" w:color="auto" w:fill="FFFFFF"/>
        <w:spacing w:line="56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五、部门收支总表</w:t>
      </w:r>
    </w:p>
    <w:p w:rsidR="00374685" w:rsidRPr="00374685" w:rsidRDefault="00374685" w:rsidP="00374685">
      <w:pPr>
        <w:widowControl/>
        <w:shd w:val="clear" w:color="auto" w:fill="FFFFFF"/>
        <w:spacing w:line="56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六、部门收入总表</w:t>
      </w:r>
    </w:p>
    <w:p w:rsidR="00374685" w:rsidRPr="00374685" w:rsidRDefault="00374685" w:rsidP="00374685">
      <w:pPr>
        <w:widowControl/>
        <w:shd w:val="clear" w:color="auto" w:fill="FFFFFF"/>
        <w:spacing w:line="56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七、部门支出总表</w:t>
      </w:r>
    </w:p>
    <w:p w:rsidR="00374685" w:rsidRPr="00374685" w:rsidRDefault="00374685" w:rsidP="00374685">
      <w:pPr>
        <w:widowControl/>
        <w:shd w:val="clear" w:color="auto" w:fill="FFFFFF"/>
        <w:spacing w:line="56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八、政府性基金预算支出表</w:t>
      </w:r>
    </w:p>
    <w:p w:rsidR="00374685" w:rsidRPr="00374685" w:rsidRDefault="00374685" w:rsidP="00374685">
      <w:pPr>
        <w:widowControl/>
        <w:shd w:val="clear" w:color="auto" w:fill="FFFFFF"/>
        <w:spacing w:line="56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九、国有资本经营预算支出表</w:t>
      </w:r>
    </w:p>
    <w:p w:rsidR="00374685" w:rsidRPr="00374685" w:rsidRDefault="00374685" w:rsidP="00374685">
      <w:pPr>
        <w:widowControl/>
        <w:shd w:val="clear" w:color="auto" w:fill="FFFFFF"/>
        <w:spacing w:line="56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十、政府采购预算表</w:t>
      </w:r>
    </w:p>
    <w:p w:rsidR="00374685" w:rsidRPr="00374685" w:rsidRDefault="00374685" w:rsidP="00374685">
      <w:pPr>
        <w:widowControl/>
        <w:shd w:val="clear" w:color="auto" w:fill="FFFFFF"/>
        <w:spacing w:line="56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十一、政府购买服务预算表</w:t>
      </w:r>
    </w:p>
    <w:p w:rsidR="00374685" w:rsidRPr="00374685" w:rsidRDefault="00374685" w:rsidP="00374685">
      <w:pPr>
        <w:widowControl/>
        <w:shd w:val="clear" w:color="auto" w:fill="FFFFFF"/>
        <w:spacing w:line="560" w:lineRule="atLeast"/>
        <w:ind w:firstLine="643"/>
        <w:jc w:val="left"/>
        <w:rPr>
          <w:rFonts w:ascii="Tahoma" w:eastAsia="宋体" w:hAnsi="Tahoma" w:cs="Tahoma"/>
          <w:color w:val="000000"/>
          <w:kern w:val="0"/>
          <w:sz w:val="30"/>
          <w:szCs w:val="30"/>
        </w:rPr>
      </w:pPr>
      <w:r w:rsidRPr="00374685">
        <w:rPr>
          <w:rFonts w:ascii="仿宋_GB2312" w:eastAsia="仿宋_GB2312" w:hAnsi="Tahoma" w:cs="Tahoma" w:hint="eastAsia"/>
          <w:b/>
          <w:bCs/>
          <w:color w:val="000000"/>
          <w:kern w:val="0"/>
          <w:sz w:val="32"/>
          <w:szCs w:val="32"/>
        </w:rPr>
        <w:lastRenderedPageBreak/>
        <w:t>第三部分：</w:t>
      </w:r>
      <w:r w:rsidR="00F04FC1">
        <w:rPr>
          <w:rFonts w:ascii="仿宋_GB2312" w:eastAsia="仿宋_GB2312" w:hAnsi="Tahoma" w:cs="Tahoma" w:hint="eastAsia"/>
          <w:b/>
          <w:bCs/>
          <w:color w:val="000000"/>
          <w:kern w:val="0"/>
          <w:sz w:val="32"/>
          <w:szCs w:val="32"/>
        </w:rPr>
        <w:t>中国民主建国会柳州市委员会</w:t>
      </w:r>
      <w:r w:rsidRPr="00374685">
        <w:rPr>
          <w:rFonts w:ascii="仿宋_GB2312" w:eastAsia="仿宋_GB2312" w:hAnsi="Tahoma" w:cs="Tahoma" w:hint="eastAsia"/>
          <w:b/>
          <w:bCs/>
          <w:color w:val="000000"/>
          <w:kern w:val="0"/>
          <w:sz w:val="32"/>
          <w:szCs w:val="32"/>
        </w:rPr>
        <w:t>2020年部门预算情况说明</w:t>
      </w:r>
    </w:p>
    <w:p w:rsidR="00374685" w:rsidRPr="00374685" w:rsidRDefault="00374685" w:rsidP="00374685">
      <w:pPr>
        <w:widowControl/>
        <w:shd w:val="clear" w:color="auto" w:fill="FFFFFF"/>
        <w:spacing w:line="560" w:lineRule="atLeast"/>
        <w:ind w:firstLine="643"/>
        <w:jc w:val="left"/>
        <w:rPr>
          <w:rFonts w:ascii="Tahoma" w:eastAsia="宋体" w:hAnsi="Tahoma" w:cs="Tahoma"/>
          <w:color w:val="000000"/>
          <w:kern w:val="0"/>
          <w:sz w:val="30"/>
          <w:szCs w:val="30"/>
        </w:rPr>
      </w:pPr>
      <w:r w:rsidRPr="00374685">
        <w:rPr>
          <w:rFonts w:ascii="仿宋_GB2312" w:eastAsia="仿宋_GB2312" w:hAnsi="Tahoma" w:cs="Tahoma" w:hint="eastAsia"/>
          <w:b/>
          <w:bCs/>
          <w:color w:val="000000"/>
          <w:kern w:val="0"/>
          <w:sz w:val="32"/>
          <w:szCs w:val="32"/>
        </w:rPr>
        <w:t>第四部分：名词解释</w:t>
      </w:r>
    </w:p>
    <w:p w:rsidR="00374685" w:rsidRPr="00374685" w:rsidRDefault="00374685" w:rsidP="00374685">
      <w:pPr>
        <w:widowControl/>
        <w:shd w:val="clear" w:color="auto" w:fill="FFFFFF"/>
        <w:spacing w:line="560" w:lineRule="atLeast"/>
        <w:jc w:val="left"/>
        <w:rPr>
          <w:rFonts w:ascii="Tahoma" w:eastAsia="宋体" w:hAnsi="Tahoma" w:cs="Tahoma"/>
          <w:color w:val="000000"/>
          <w:kern w:val="0"/>
          <w:sz w:val="30"/>
          <w:szCs w:val="30"/>
        </w:rPr>
      </w:pPr>
      <w:r w:rsidRPr="00374685">
        <w:rPr>
          <w:rFonts w:ascii="仿宋_GB2312" w:eastAsia="仿宋_GB2312" w:hAnsi="Tahoma" w:cs="Tahoma" w:hint="eastAsia"/>
          <w:b/>
          <w:bCs/>
          <w:color w:val="000000"/>
          <w:kern w:val="0"/>
          <w:sz w:val="32"/>
        </w:rPr>
        <w:t> </w:t>
      </w:r>
    </w:p>
    <w:p w:rsidR="00374685" w:rsidRPr="00374685" w:rsidRDefault="00374685" w:rsidP="00374685">
      <w:pPr>
        <w:widowControl/>
        <w:shd w:val="clear" w:color="auto" w:fill="FFFFFF"/>
        <w:spacing w:line="560" w:lineRule="atLeast"/>
        <w:ind w:right="-218"/>
        <w:jc w:val="center"/>
        <w:rPr>
          <w:rFonts w:ascii="Tahoma" w:eastAsia="宋体" w:hAnsi="Tahoma" w:cs="Tahoma"/>
          <w:color w:val="000000"/>
          <w:kern w:val="0"/>
          <w:sz w:val="30"/>
          <w:szCs w:val="30"/>
        </w:rPr>
      </w:pPr>
      <w:r w:rsidRPr="00374685">
        <w:rPr>
          <w:rFonts w:ascii="仿宋_GB2312" w:eastAsia="仿宋_GB2312" w:hAnsi="Tahoma" w:cs="Tahoma" w:hint="eastAsia"/>
          <w:b/>
          <w:bCs/>
          <w:color w:val="000000"/>
          <w:kern w:val="0"/>
          <w:sz w:val="32"/>
        </w:rPr>
        <w:t>第一部分：</w:t>
      </w:r>
      <w:r w:rsidR="00F04FC1">
        <w:rPr>
          <w:rFonts w:ascii="仿宋_GB2312" w:eastAsia="仿宋_GB2312" w:hAnsi="Tahoma" w:cs="Tahoma" w:hint="eastAsia"/>
          <w:b/>
          <w:bCs/>
          <w:color w:val="000000"/>
          <w:kern w:val="0"/>
          <w:sz w:val="32"/>
        </w:rPr>
        <w:t>中国民主建国会</w:t>
      </w:r>
      <w:r w:rsidRPr="00374685">
        <w:rPr>
          <w:rFonts w:ascii="仿宋_GB2312" w:eastAsia="仿宋_GB2312" w:hAnsi="Tahoma" w:cs="Tahoma" w:hint="eastAsia"/>
          <w:b/>
          <w:bCs/>
          <w:color w:val="000000"/>
          <w:kern w:val="0"/>
          <w:sz w:val="32"/>
        </w:rPr>
        <w:t>柳州市委员会部门概况</w:t>
      </w:r>
    </w:p>
    <w:p w:rsidR="00374685" w:rsidRPr="00374685" w:rsidRDefault="00374685" w:rsidP="00374685">
      <w:pPr>
        <w:widowControl/>
        <w:shd w:val="clear" w:color="auto" w:fill="FFFFFF"/>
        <w:spacing w:line="560" w:lineRule="atLeast"/>
        <w:ind w:firstLine="643"/>
        <w:rPr>
          <w:rFonts w:ascii="Tahoma" w:eastAsia="宋体" w:hAnsi="Tahoma" w:cs="Tahoma"/>
          <w:color w:val="000000"/>
          <w:kern w:val="0"/>
          <w:sz w:val="30"/>
          <w:szCs w:val="30"/>
        </w:rPr>
      </w:pPr>
      <w:r w:rsidRPr="00374685">
        <w:rPr>
          <w:rFonts w:ascii="宋体" w:eastAsia="宋体" w:hAnsi="宋体" w:cs="宋体" w:hint="eastAsia"/>
          <w:b/>
          <w:bCs/>
          <w:color w:val="000000"/>
          <w:kern w:val="0"/>
          <w:sz w:val="32"/>
          <w:szCs w:val="32"/>
        </w:rPr>
        <w:t> </w:t>
      </w:r>
    </w:p>
    <w:p w:rsidR="00374685" w:rsidRPr="00374685" w:rsidRDefault="00374685" w:rsidP="00374685">
      <w:pPr>
        <w:widowControl/>
        <w:shd w:val="clear" w:color="auto" w:fill="FFFFFF"/>
        <w:spacing w:line="560" w:lineRule="atLeast"/>
        <w:ind w:firstLine="643"/>
        <w:rPr>
          <w:rFonts w:ascii="Tahoma" w:eastAsia="宋体" w:hAnsi="Tahoma" w:cs="Tahoma"/>
          <w:color w:val="000000"/>
          <w:kern w:val="0"/>
          <w:sz w:val="30"/>
          <w:szCs w:val="30"/>
        </w:rPr>
      </w:pPr>
      <w:r w:rsidRPr="00374685">
        <w:rPr>
          <w:rFonts w:ascii="黑体" w:eastAsia="黑体" w:hAnsi="黑体" w:cs="Tahoma" w:hint="eastAsia"/>
          <w:b/>
          <w:bCs/>
          <w:color w:val="000000"/>
          <w:kern w:val="0"/>
          <w:sz w:val="32"/>
          <w:szCs w:val="32"/>
        </w:rPr>
        <w:t>一、主要职责</w:t>
      </w:r>
    </w:p>
    <w:p w:rsidR="00374685" w:rsidRPr="00374685" w:rsidRDefault="004306FD" w:rsidP="00374685">
      <w:pPr>
        <w:widowControl/>
        <w:shd w:val="clear" w:color="auto" w:fill="FFFFFF"/>
        <w:spacing w:line="500" w:lineRule="atLeast"/>
        <w:ind w:firstLine="640"/>
        <w:rPr>
          <w:rFonts w:ascii="Tahoma" w:eastAsia="宋体" w:hAnsi="Tahoma" w:cs="Tahoma"/>
          <w:color w:val="000000"/>
          <w:kern w:val="0"/>
          <w:sz w:val="30"/>
          <w:szCs w:val="30"/>
        </w:rPr>
      </w:pPr>
      <w:r>
        <w:rPr>
          <w:rFonts w:ascii="仿宋_GB2312" w:eastAsia="仿宋_GB2312" w:hAnsi="Tahoma" w:cs="Tahoma" w:hint="eastAsia"/>
          <w:color w:val="000000"/>
          <w:kern w:val="0"/>
          <w:sz w:val="32"/>
          <w:szCs w:val="32"/>
          <w:shd w:val="clear" w:color="auto" w:fill="FFFFFF"/>
        </w:rPr>
        <w:t>中国民主建国会</w:t>
      </w:r>
      <w:r w:rsidR="00374685" w:rsidRPr="00374685">
        <w:rPr>
          <w:rFonts w:ascii="仿宋_GB2312" w:eastAsia="仿宋_GB2312" w:hAnsi="Tahoma" w:cs="Tahoma" w:hint="eastAsia"/>
          <w:color w:val="000000"/>
          <w:kern w:val="0"/>
          <w:sz w:val="32"/>
          <w:szCs w:val="32"/>
          <w:shd w:val="clear" w:color="auto" w:fill="FFFFFF"/>
        </w:rPr>
        <w:t>柳州市委员会作为致力于中国多党合作事业参政党的党务机关单位，通过履行参政议政、民主监督、社会服务等职能来推动社会主义事业的发展与进步，是具有进步性的民主党派。2020年本部门主要工作安排：</w:t>
      </w:r>
    </w:p>
    <w:p w:rsidR="004306FD" w:rsidRPr="000964D0" w:rsidRDefault="004306FD" w:rsidP="004306FD">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Chars="181" w:firstLine="579"/>
        <w:jc w:val="left"/>
        <w:rPr>
          <w:rFonts w:ascii="仿宋_GB2312" w:eastAsia="仿宋_GB2312" w:hAnsi="仿宋_GB2312" w:hint="eastAsia"/>
          <w:sz w:val="32"/>
        </w:rPr>
      </w:pPr>
      <w:r>
        <w:rPr>
          <w:rFonts w:ascii="仿宋_GB2312" w:eastAsia="仿宋_GB2312" w:hAnsi="仿宋_GB2312" w:hint="eastAsia"/>
          <w:sz w:val="32"/>
        </w:rPr>
        <w:t>（一）</w:t>
      </w:r>
      <w:r w:rsidRPr="000964D0">
        <w:rPr>
          <w:rFonts w:ascii="仿宋_GB2312" w:eastAsia="仿宋_GB2312" w:hAnsi="仿宋_GB2312" w:hint="eastAsia"/>
          <w:sz w:val="32"/>
        </w:rPr>
        <w:t xml:space="preserve"> 民建柳州市委进行重点建议、重点提案等专题调研相关活动。</w:t>
      </w:r>
    </w:p>
    <w:p w:rsidR="004306FD" w:rsidRDefault="004306FD" w:rsidP="004306FD">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Chars="200" w:firstLine="640"/>
        <w:jc w:val="left"/>
        <w:rPr>
          <w:rFonts w:ascii="仿宋_GB2312" w:eastAsia="仿宋_GB2312" w:hAnsi="仿宋_GB2312" w:hint="eastAsia"/>
          <w:sz w:val="32"/>
        </w:rPr>
      </w:pPr>
      <w:r>
        <w:rPr>
          <w:rFonts w:ascii="仿宋_GB2312" w:eastAsia="仿宋_GB2312" w:hAnsi="仿宋_GB2312" w:hint="eastAsia"/>
          <w:sz w:val="32"/>
        </w:rPr>
        <w:t>（二）</w:t>
      </w:r>
      <w:r w:rsidRPr="000964D0">
        <w:rPr>
          <w:rFonts w:ascii="仿宋_GB2312" w:eastAsia="仿宋_GB2312" w:hAnsi="仿宋_GB2312" w:cs="仿宋_GB2312" w:hint="eastAsia"/>
          <w:sz w:val="32"/>
        </w:rPr>
        <w:t xml:space="preserve"> </w:t>
      </w:r>
      <w:r w:rsidRPr="000964D0">
        <w:rPr>
          <w:rFonts w:ascii="仿宋_GB2312" w:eastAsia="仿宋_GB2312" w:hAnsi="仿宋_GB2312" w:hint="eastAsia"/>
          <w:sz w:val="32"/>
        </w:rPr>
        <w:t>进行春节、三八妇女节、教师节、中秋节、重阳节等节日慰问活动。</w:t>
      </w:r>
      <w:r w:rsidRPr="000964D0">
        <w:rPr>
          <w:rFonts w:ascii="仿宋_GB2312" w:eastAsia="仿宋_GB2312" w:hAnsi="仿宋_GB2312" w:hint="eastAsia"/>
          <w:sz w:val="32"/>
        </w:rPr>
        <w:br/>
      </w:r>
      <w:r>
        <w:rPr>
          <w:rFonts w:ascii="宋体" w:eastAsia="宋体" w:hAnsi="宋体" w:cs="宋体" w:hint="eastAsia"/>
          <w:sz w:val="32"/>
        </w:rPr>
        <w:t xml:space="preserve">   </w:t>
      </w:r>
      <w:r w:rsidR="003218F4">
        <w:rPr>
          <w:rFonts w:ascii="宋体" w:eastAsia="宋体" w:hAnsi="宋体" w:cs="宋体" w:hint="eastAsia"/>
          <w:sz w:val="32"/>
        </w:rPr>
        <w:t xml:space="preserve"> </w:t>
      </w:r>
      <w:r>
        <w:rPr>
          <w:rFonts w:ascii="仿宋_GB2312" w:eastAsia="仿宋_GB2312" w:hAnsi="仿宋_GB2312" w:hint="eastAsia"/>
          <w:sz w:val="32"/>
        </w:rPr>
        <w:t>（三）</w:t>
      </w:r>
      <w:r w:rsidRPr="000964D0">
        <w:rPr>
          <w:rFonts w:ascii="仿宋_GB2312" w:eastAsia="仿宋_GB2312" w:hAnsi="仿宋_GB2312" w:hint="eastAsia"/>
          <w:sz w:val="32"/>
        </w:rPr>
        <w:t>进行处级干部学习培训；市委会机关干部到区社会主义学院培训；会计、统计、</w:t>
      </w:r>
      <w:r>
        <w:rPr>
          <w:rFonts w:ascii="仿宋_GB2312" w:eastAsia="仿宋_GB2312" w:hAnsi="仿宋_GB2312" w:hint="eastAsia"/>
          <w:sz w:val="32"/>
        </w:rPr>
        <w:t>七</w:t>
      </w:r>
      <w:r w:rsidRPr="000964D0">
        <w:rPr>
          <w:rFonts w:ascii="仿宋_GB2312" w:eastAsia="仿宋_GB2312" w:hAnsi="仿宋_GB2312" w:hint="eastAsia"/>
          <w:sz w:val="32"/>
        </w:rPr>
        <w:t>五普法、计生等学习培训活动；举办民建新会员学习培训班。</w:t>
      </w:r>
      <w:r w:rsidRPr="000964D0">
        <w:rPr>
          <w:rFonts w:ascii="仿宋_GB2312" w:eastAsia="仿宋_GB2312" w:hAnsi="仿宋_GB2312" w:hint="eastAsia"/>
          <w:sz w:val="32"/>
        </w:rPr>
        <w:br/>
      </w:r>
      <w:r w:rsidRPr="000964D0">
        <w:rPr>
          <w:rFonts w:ascii="宋体" w:eastAsia="宋体" w:hAnsi="宋体" w:cs="宋体" w:hint="eastAsia"/>
          <w:sz w:val="32"/>
        </w:rPr>
        <w:t> </w:t>
      </w:r>
      <w:r w:rsidRPr="000964D0">
        <w:rPr>
          <w:rFonts w:ascii="仿宋_GB2312" w:eastAsia="仿宋_GB2312" w:hAnsi="仿宋_GB2312" w:cs="仿宋_GB2312" w:hint="eastAsia"/>
          <w:sz w:val="32"/>
        </w:rPr>
        <w:t xml:space="preserve"> </w:t>
      </w:r>
      <w:r w:rsidR="003218F4">
        <w:rPr>
          <w:rFonts w:ascii="宋体" w:eastAsia="宋体" w:hAnsi="宋体" w:cs="宋体" w:hint="eastAsia"/>
          <w:sz w:val="32"/>
        </w:rPr>
        <w:t xml:space="preserve"> </w:t>
      </w:r>
      <w:r>
        <w:rPr>
          <w:rFonts w:ascii="仿宋_GB2312" w:eastAsia="仿宋_GB2312" w:hAnsi="仿宋_GB2312" w:hint="eastAsia"/>
          <w:sz w:val="32"/>
        </w:rPr>
        <w:t>（四）</w:t>
      </w:r>
      <w:r w:rsidRPr="000964D0">
        <w:rPr>
          <w:rFonts w:ascii="仿宋_GB2312" w:eastAsia="仿宋_GB2312" w:hAnsi="仿宋_GB2312" w:hint="eastAsia"/>
          <w:sz w:val="32"/>
        </w:rPr>
        <w:t>购置办公设备。</w:t>
      </w:r>
      <w:r w:rsidRPr="000964D0">
        <w:rPr>
          <w:rFonts w:ascii="仿宋_GB2312" w:eastAsia="仿宋_GB2312" w:hAnsi="仿宋_GB2312" w:hint="eastAsia"/>
          <w:sz w:val="32"/>
        </w:rPr>
        <w:br/>
      </w:r>
      <w:r w:rsidRPr="000964D0">
        <w:rPr>
          <w:rFonts w:ascii="宋体" w:eastAsia="宋体" w:hAnsi="宋体" w:cs="宋体" w:hint="eastAsia"/>
          <w:sz w:val="32"/>
        </w:rPr>
        <w:t>  </w:t>
      </w:r>
      <w:r w:rsidR="003218F4">
        <w:rPr>
          <w:rFonts w:ascii="仿宋_GB2312" w:eastAsia="仿宋_GB2312" w:hAnsi="仿宋_GB2312" w:cs="仿宋_GB2312" w:hint="eastAsia"/>
          <w:sz w:val="32"/>
        </w:rPr>
        <w:t xml:space="preserve"> </w:t>
      </w:r>
      <w:r>
        <w:rPr>
          <w:rFonts w:ascii="仿宋_GB2312" w:eastAsia="仿宋_GB2312" w:hAnsi="仿宋_GB2312" w:hint="eastAsia"/>
          <w:sz w:val="32"/>
        </w:rPr>
        <w:t>（五）</w:t>
      </w:r>
      <w:r w:rsidRPr="000964D0">
        <w:rPr>
          <w:rFonts w:ascii="仿宋_GB2312" w:eastAsia="仿宋_GB2312" w:hAnsi="仿宋_GB2312" w:hint="eastAsia"/>
          <w:sz w:val="32"/>
        </w:rPr>
        <w:t>进行年度专题调研、接待区委及各地市来访单位。</w:t>
      </w:r>
      <w:r w:rsidRPr="000964D0">
        <w:rPr>
          <w:rFonts w:ascii="仿宋_GB2312" w:eastAsia="仿宋_GB2312" w:hAnsi="仿宋_GB2312" w:hint="eastAsia"/>
          <w:sz w:val="32"/>
        </w:rPr>
        <w:br/>
      </w:r>
      <w:r w:rsidRPr="000964D0">
        <w:rPr>
          <w:rFonts w:ascii="宋体" w:eastAsia="宋体" w:hAnsi="宋体" w:cs="宋体" w:hint="eastAsia"/>
          <w:sz w:val="32"/>
        </w:rPr>
        <w:t> </w:t>
      </w:r>
      <w:r w:rsidRPr="000964D0">
        <w:rPr>
          <w:rFonts w:ascii="仿宋_GB2312" w:eastAsia="仿宋_GB2312" w:hAnsi="仿宋_GB2312" w:cs="仿宋_GB2312" w:hint="eastAsia"/>
          <w:sz w:val="32"/>
        </w:rPr>
        <w:t xml:space="preserve"> </w:t>
      </w:r>
      <w:r w:rsidRPr="000964D0">
        <w:rPr>
          <w:rFonts w:ascii="宋体" w:eastAsia="宋体" w:hAnsi="宋体" w:cs="宋体" w:hint="eastAsia"/>
          <w:sz w:val="32"/>
        </w:rPr>
        <w:t> </w:t>
      </w:r>
      <w:r>
        <w:rPr>
          <w:rFonts w:ascii="仿宋_GB2312" w:eastAsia="仿宋_GB2312" w:hAnsi="仿宋_GB2312" w:hint="eastAsia"/>
          <w:sz w:val="32"/>
        </w:rPr>
        <w:t>（六）</w:t>
      </w:r>
      <w:r w:rsidRPr="000964D0">
        <w:rPr>
          <w:rFonts w:ascii="仿宋_GB2312" w:eastAsia="仿宋_GB2312" w:hAnsi="仿宋_GB2312" w:hint="eastAsia"/>
          <w:sz w:val="32"/>
        </w:rPr>
        <w:t>开展政治交接活动、各基层组织开展支部活动。</w:t>
      </w:r>
      <w:r w:rsidRPr="000964D0">
        <w:rPr>
          <w:rFonts w:ascii="仿宋_GB2312" w:eastAsia="仿宋_GB2312" w:hAnsi="仿宋_GB2312"/>
          <w:sz w:val="32"/>
        </w:rPr>
        <w:t xml:space="preserve"> </w:t>
      </w:r>
      <w:r w:rsidRPr="00067B03">
        <w:rPr>
          <w:rFonts w:ascii="仿宋_GB2312" w:eastAsia="仿宋_GB2312" w:hAnsi="仿宋_GB2312" w:hint="eastAsia"/>
          <w:sz w:val="32"/>
        </w:rPr>
        <w:t xml:space="preserve">开展各项社会服务工作 </w:t>
      </w:r>
      <w:r>
        <w:rPr>
          <w:rFonts w:ascii="仿宋_GB2312" w:eastAsia="仿宋_GB2312" w:hAnsi="仿宋_GB2312" w:hint="eastAsia"/>
          <w:sz w:val="32"/>
        </w:rPr>
        <w:t>、</w:t>
      </w:r>
      <w:r w:rsidRPr="00067B03">
        <w:rPr>
          <w:rFonts w:ascii="仿宋_GB2312" w:eastAsia="仿宋_GB2312" w:hAnsi="仿宋_GB2312" w:hint="eastAsia"/>
          <w:sz w:val="32"/>
        </w:rPr>
        <w:t>“不忘合作初心，继续携手前进”主题教育活动</w:t>
      </w:r>
      <w:r>
        <w:rPr>
          <w:rFonts w:ascii="仿宋_GB2312" w:eastAsia="仿宋_GB2312" w:hAnsi="仿宋_GB2312" w:hint="eastAsia"/>
          <w:sz w:val="32"/>
        </w:rPr>
        <w:t>。</w:t>
      </w:r>
    </w:p>
    <w:p w:rsidR="004306FD" w:rsidRDefault="004306FD" w:rsidP="004306FD">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Chars="230" w:firstLine="736"/>
        <w:jc w:val="left"/>
        <w:rPr>
          <w:rFonts w:ascii="仿宋_GB2312" w:eastAsia="仿宋_GB2312" w:hAnsi="仿宋_GB2312" w:hint="eastAsia"/>
          <w:sz w:val="32"/>
        </w:rPr>
      </w:pPr>
      <w:r>
        <w:rPr>
          <w:rFonts w:ascii="仿宋_GB2312" w:eastAsia="仿宋_GB2312" w:hAnsi="仿宋_GB2312" w:hint="eastAsia"/>
          <w:sz w:val="32"/>
        </w:rPr>
        <w:t>（七）</w:t>
      </w:r>
      <w:r w:rsidRPr="00067B03">
        <w:rPr>
          <w:rFonts w:ascii="仿宋_GB2312" w:eastAsia="仿宋_GB2312" w:hAnsi="仿宋_GB2312" w:hint="eastAsia"/>
          <w:sz w:val="32"/>
        </w:rPr>
        <w:t>民建基层总支</w:t>
      </w:r>
      <w:r>
        <w:rPr>
          <w:rFonts w:ascii="仿宋_GB2312" w:eastAsia="仿宋_GB2312" w:hAnsi="仿宋_GB2312" w:hint="eastAsia"/>
          <w:sz w:val="32"/>
        </w:rPr>
        <w:t>换届</w:t>
      </w:r>
      <w:r w:rsidRPr="00067B03">
        <w:rPr>
          <w:rFonts w:ascii="仿宋_GB2312" w:eastAsia="仿宋_GB2312" w:hAnsi="仿宋_GB2312" w:hint="eastAsia"/>
          <w:sz w:val="32"/>
        </w:rPr>
        <w:t>活动</w:t>
      </w:r>
      <w:r>
        <w:rPr>
          <w:rFonts w:ascii="仿宋_GB2312" w:eastAsia="仿宋_GB2312" w:hAnsi="仿宋_GB2312" w:hint="eastAsia"/>
          <w:sz w:val="32"/>
        </w:rPr>
        <w:t>。</w:t>
      </w:r>
    </w:p>
    <w:p w:rsidR="004306FD" w:rsidRPr="00067B03" w:rsidRDefault="004306FD" w:rsidP="004306FD">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Chars="230" w:firstLine="736"/>
        <w:jc w:val="left"/>
        <w:rPr>
          <w:rFonts w:ascii="仿宋_GB2312" w:eastAsia="仿宋_GB2312" w:hAnsi="仿宋_GB2312" w:hint="eastAsia"/>
          <w:sz w:val="32"/>
        </w:rPr>
      </w:pPr>
      <w:r>
        <w:rPr>
          <w:rFonts w:ascii="仿宋_GB2312" w:eastAsia="仿宋_GB2312" w:hAnsi="仿宋_GB2312" w:hint="eastAsia"/>
          <w:sz w:val="32"/>
        </w:rPr>
        <w:lastRenderedPageBreak/>
        <w:t>（八）</w:t>
      </w:r>
      <w:r w:rsidRPr="00067B03">
        <w:rPr>
          <w:rFonts w:ascii="仿宋_GB2312" w:eastAsia="仿宋_GB2312" w:hAnsi="仿宋_GB2312" w:hint="eastAsia"/>
          <w:sz w:val="32"/>
        </w:rPr>
        <w:t>代理会计记账及财务资料、档案整理等</w:t>
      </w:r>
      <w:r>
        <w:rPr>
          <w:rFonts w:ascii="仿宋_GB2312" w:eastAsia="仿宋_GB2312" w:hAnsi="仿宋_GB2312" w:hint="eastAsia"/>
          <w:sz w:val="32"/>
        </w:rPr>
        <w:t>。</w:t>
      </w:r>
    </w:p>
    <w:p w:rsidR="00374685" w:rsidRPr="00374685" w:rsidRDefault="00374685" w:rsidP="00374685">
      <w:pPr>
        <w:widowControl/>
        <w:shd w:val="clear" w:color="auto" w:fill="FFFFFF"/>
        <w:spacing w:line="560" w:lineRule="atLeast"/>
        <w:ind w:firstLine="643"/>
        <w:rPr>
          <w:rFonts w:ascii="Tahoma" w:eastAsia="宋体" w:hAnsi="Tahoma" w:cs="Tahoma"/>
          <w:color w:val="000000"/>
          <w:kern w:val="0"/>
          <w:sz w:val="30"/>
          <w:szCs w:val="30"/>
        </w:rPr>
      </w:pPr>
      <w:r w:rsidRPr="00374685">
        <w:rPr>
          <w:rFonts w:ascii="黑体" w:eastAsia="黑体" w:hAnsi="黑体" w:cs="Tahoma" w:hint="eastAsia"/>
          <w:b/>
          <w:bCs/>
          <w:color w:val="000000"/>
          <w:kern w:val="0"/>
          <w:sz w:val="32"/>
          <w:szCs w:val="32"/>
        </w:rPr>
        <w:t>二、机构设置情况</w:t>
      </w:r>
    </w:p>
    <w:p w:rsidR="00374685" w:rsidRPr="00374685" w:rsidRDefault="00374685" w:rsidP="00374685">
      <w:pPr>
        <w:widowControl/>
        <w:shd w:val="clear" w:color="auto" w:fill="FFFFFF"/>
        <w:spacing w:line="56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本部门</w:t>
      </w:r>
      <w:r w:rsidRPr="00374685">
        <w:rPr>
          <w:rFonts w:ascii="仿宋_GB2312" w:eastAsia="仿宋_GB2312" w:hAnsi="Tahoma" w:cs="Tahoma" w:hint="eastAsia"/>
          <w:color w:val="000000"/>
          <w:kern w:val="0"/>
          <w:sz w:val="32"/>
          <w:szCs w:val="32"/>
          <w:shd w:val="clear" w:color="auto" w:fill="FFFFFF"/>
        </w:rPr>
        <w:t>共有直属单位1个。其中：行政单位1个。行政单位是</w:t>
      </w:r>
      <w:r w:rsidR="004306FD">
        <w:rPr>
          <w:rFonts w:ascii="仿宋_GB2312" w:eastAsia="仿宋_GB2312" w:hAnsi="Tahoma" w:cs="Tahoma" w:hint="eastAsia"/>
          <w:color w:val="000000"/>
          <w:kern w:val="0"/>
          <w:sz w:val="32"/>
          <w:szCs w:val="32"/>
          <w:shd w:val="clear" w:color="auto" w:fill="FFFFFF"/>
        </w:rPr>
        <w:t>中国民主建国会</w:t>
      </w:r>
      <w:r w:rsidRPr="00374685">
        <w:rPr>
          <w:rFonts w:ascii="仿宋_GB2312" w:eastAsia="仿宋_GB2312" w:hAnsi="Tahoma" w:cs="Tahoma" w:hint="eastAsia"/>
          <w:color w:val="000000"/>
          <w:kern w:val="0"/>
          <w:sz w:val="32"/>
          <w:szCs w:val="32"/>
          <w:shd w:val="clear" w:color="auto" w:fill="FFFFFF"/>
        </w:rPr>
        <w:t>柳州市委员会。我单位目前编制为</w:t>
      </w:r>
      <w:r w:rsidR="004306FD">
        <w:rPr>
          <w:rFonts w:ascii="仿宋_GB2312" w:eastAsia="仿宋_GB2312" w:hAnsi="Tahoma" w:cs="Tahoma" w:hint="eastAsia"/>
          <w:color w:val="000000"/>
          <w:kern w:val="0"/>
          <w:sz w:val="32"/>
          <w:szCs w:val="32"/>
          <w:shd w:val="clear" w:color="auto" w:fill="FFFFFF"/>
        </w:rPr>
        <w:t>8</w:t>
      </w:r>
      <w:r w:rsidRPr="00374685">
        <w:rPr>
          <w:rFonts w:ascii="仿宋_GB2312" w:eastAsia="仿宋_GB2312" w:hAnsi="Tahoma" w:cs="Tahoma" w:hint="eastAsia"/>
          <w:color w:val="000000"/>
          <w:kern w:val="0"/>
          <w:sz w:val="32"/>
          <w:szCs w:val="32"/>
          <w:shd w:val="clear" w:color="auto" w:fill="FFFFFF"/>
        </w:rPr>
        <w:t>人，在职实有人数</w:t>
      </w:r>
      <w:r w:rsidR="004306FD">
        <w:rPr>
          <w:rFonts w:ascii="仿宋_GB2312" w:eastAsia="仿宋_GB2312" w:hAnsi="Tahoma" w:cs="Tahoma" w:hint="eastAsia"/>
          <w:color w:val="000000"/>
          <w:kern w:val="0"/>
          <w:sz w:val="32"/>
          <w:szCs w:val="32"/>
          <w:shd w:val="clear" w:color="auto" w:fill="FFFFFF"/>
        </w:rPr>
        <w:t>8</w:t>
      </w:r>
      <w:r w:rsidRPr="00374685">
        <w:rPr>
          <w:rFonts w:ascii="仿宋_GB2312" w:eastAsia="仿宋_GB2312" w:hAnsi="Tahoma" w:cs="Tahoma" w:hint="eastAsia"/>
          <w:color w:val="000000"/>
          <w:kern w:val="0"/>
          <w:sz w:val="32"/>
          <w:szCs w:val="32"/>
          <w:shd w:val="clear" w:color="auto" w:fill="FFFFFF"/>
        </w:rPr>
        <w:t>人。机关本级内设三个科室，分别为：办公室、组织科、宣传科。</w:t>
      </w:r>
    </w:p>
    <w:p w:rsidR="00374685" w:rsidRPr="00374685" w:rsidRDefault="00374685" w:rsidP="00374685">
      <w:pPr>
        <w:widowControl/>
        <w:shd w:val="clear" w:color="auto" w:fill="FFFFFF"/>
        <w:spacing w:line="560" w:lineRule="atLeast"/>
        <w:ind w:firstLine="643"/>
        <w:rPr>
          <w:rFonts w:ascii="Tahoma" w:eastAsia="宋体" w:hAnsi="Tahoma" w:cs="Tahoma"/>
          <w:color w:val="000000"/>
          <w:kern w:val="0"/>
          <w:sz w:val="30"/>
          <w:szCs w:val="30"/>
        </w:rPr>
      </w:pPr>
      <w:r w:rsidRPr="00374685">
        <w:rPr>
          <w:rFonts w:ascii="黑体" w:eastAsia="黑体" w:hAnsi="黑体" w:cs="Tahoma" w:hint="eastAsia"/>
          <w:b/>
          <w:bCs/>
          <w:color w:val="000000"/>
          <w:kern w:val="0"/>
          <w:sz w:val="32"/>
          <w:szCs w:val="32"/>
        </w:rPr>
        <w:t>三、编制现状及人员构成</w:t>
      </w:r>
    </w:p>
    <w:p w:rsidR="00374685" w:rsidRPr="00374685" w:rsidRDefault="00374685" w:rsidP="00374685">
      <w:pPr>
        <w:widowControl/>
        <w:shd w:val="clear" w:color="auto" w:fill="FFFFFF"/>
        <w:spacing w:line="56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单位人员编制总数为</w:t>
      </w:r>
      <w:r w:rsidR="00AD2B15">
        <w:rPr>
          <w:rFonts w:ascii="仿宋_GB2312" w:eastAsia="仿宋_GB2312" w:hAnsi="Tahoma" w:cs="Tahoma" w:hint="eastAsia"/>
          <w:color w:val="000000"/>
          <w:kern w:val="0"/>
          <w:sz w:val="32"/>
          <w:szCs w:val="32"/>
        </w:rPr>
        <w:t>8</w:t>
      </w:r>
      <w:r w:rsidRPr="00374685">
        <w:rPr>
          <w:rFonts w:ascii="仿宋_GB2312" w:eastAsia="仿宋_GB2312" w:hAnsi="Tahoma" w:cs="Tahoma" w:hint="eastAsia"/>
          <w:color w:val="000000"/>
          <w:kern w:val="0"/>
          <w:sz w:val="32"/>
          <w:szCs w:val="32"/>
        </w:rPr>
        <w:t>人，其中：行政编制</w:t>
      </w:r>
      <w:r w:rsidR="00AD2B15">
        <w:rPr>
          <w:rFonts w:ascii="仿宋_GB2312" w:eastAsia="仿宋_GB2312" w:hAnsi="Tahoma" w:cs="Tahoma" w:hint="eastAsia"/>
          <w:color w:val="000000"/>
          <w:kern w:val="0"/>
          <w:sz w:val="32"/>
          <w:szCs w:val="32"/>
        </w:rPr>
        <w:t>8</w:t>
      </w:r>
      <w:r w:rsidRPr="00374685">
        <w:rPr>
          <w:rFonts w:ascii="仿宋_GB2312" w:eastAsia="仿宋_GB2312" w:hAnsi="Tahoma" w:cs="Tahoma" w:hint="eastAsia"/>
          <w:color w:val="000000"/>
          <w:kern w:val="0"/>
          <w:sz w:val="32"/>
          <w:szCs w:val="32"/>
        </w:rPr>
        <w:t>人。编内在职</w:t>
      </w:r>
      <w:r w:rsidR="00AD2B15">
        <w:rPr>
          <w:rFonts w:ascii="仿宋_GB2312" w:eastAsia="仿宋_GB2312" w:hAnsi="Tahoma" w:cs="Tahoma" w:hint="eastAsia"/>
          <w:color w:val="000000"/>
          <w:kern w:val="0"/>
          <w:sz w:val="32"/>
          <w:szCs w:val="32"/>
        </w:rPr>
        <w:t>8</w:t>
      </w:r>
      <w:r w:rsidRPr="00374685">
        <w:rPr>
          <w:rFonts w:ascii="仿宋_GB2312" w:eastAsia="仿宋_GB2312" w:hAnsi="Tahoma" w:cs="Tahoma" w:hint="eastAsia"/>
          <w:color w:val="000000"/>
          <w:kern w:val="0"/>
          <w:sz w:val="32"/>
          <w:szCs w:val="32"/>
        </w:rPr>
        <w:t>人，其中：行政在职</w:t>
      </w:r>
      <w:r w:rsidR="00AD2B15">
        <w:rPr>
          <w:rFonts w:ascii="仿宋_GB2312" w:eastAsia="仿宋_GB2312" w:hAnsi="Tahoma" w:cs="Tahoma" w:hint="eastAsia"/>
          <w:color w:val="000000"/>
          <w:kern w:val="0"/>
          <w:sz w:val="32"/>
          <w:szCs w:val="32"/>
        </w:rPr>
        <w:t>8</w:t>
      </w:r>
      <w:r w:rsidRPr="00374685">
        <w:rPr>
          <w:rFonts w:ascii="仿宋_GB2312" w:eastAsia="仿宋_GB2312" w:hAnsi="Tahoma" w:cs="Tahoma" w:hint="eastAsia"/>
          <w:color w:val="000000"/>
          <w:kern w:val="0"/>
          <w:sz w:val="32"/>
          <w:szCs w:val="32"/>
        </w:rPr>
        <w:t>人。退休</w:t>
      </w:r>
      <w:r w:rsidR="00AD2B15">
        <w:rPr>
          <w:rFonts w:ascii="仿宋_GB2312" w:eastAsia="仿宋_GB2312" w:hAnsi="Tahoma" w:cs="Tahoma" w:hint="eastAsia"/>
          <w:color w:val="000000"/>
          <w:kern w:val="0"/>
          <w:sz w:val="32"/>
          <w:szCs w:val="32"/>
        </w:rPr>
        <w:t>5</w:t>
      </w:r>
      <w:r w:rsidRPr="00374685">
        <w:rPr>
          <w:rFonts w:ascii="仿宋_GB2312" w:eastAsia="仿宋_GB2312" w:hAnsi="Tahoma" w:cs="Tahoma" w:hint="eastAsia"/>
          <w:color w:val="000000"/>
          <w:kern w:val="0"/>
          <w:sz w:val="32"/>
          <w:szCs w:val="32"/>
        </w:rPr>
        <w:t>人。</w:t>
      </w:r>
    </w:p>
    <w:p w:rsidR="00374685" w:rsidRPr="00374685" w:rsidRDefault="00374685" w:rsidP="00374685">
      <w:pPr>
        <w:widowControl/>
        <w:shd w:val="clear" w:color="auto" w:fill="FFFFFF"/>
        <w:spacing w:line="540" w:lineRule="atLeast"/>
        <w:ind w:firstLine="640"/>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 </w:t>
      </w:r>
    </w:p>
    <w:p w:rsidR="00374685" w:rsidRPr="00374685" w:rsidRDefault="00374685" w:rsidP="00374685">
      <w:pPr>
        <w:widowControl/>
        <w:shd w:val="clear" w:color="auto" w:fill="FFFFFF"/>
        <w:spacing w:line="540" w:lineRule="atLeast"/>
        <w:ind w:right="-218"/>
        <w:jc w:val="center"/>
        <w:rPr>
          <w:rFonts w:ascii="Tahoma" w:eastAsia="宋体" w:hAnsi="Tahoma" w:cs="Tahoma"/>
          <w:color w:val="000000"/>
          <w:kern w:val="0"/>
          <w:sz w:val="30"/>
          <w:szCs w:val="30"/>
        </w:rPr>
      </w:pPr>
      <w:r w:rsidRPr="00374685">
        <w:rPr>
          <w:rFonts w:ascii="仿宋_GB2312" w:eastAsia="仿宋_GB2312" w:hAnsi="Tahoma" w:cs="Tahoma" w:hint="eastAsia"/>
          <w:b/>
          <w:bCs/>
          <w:color w:val="000000"/>
          <w:kern w:val="0"/>
          <w:sz w:val="32"/>
        </w:rPr>
        <w:t>第二部分：</w:t>
      </w:r>
      <w:r w:rsidR="007568B8">
        <w:rPr>
          <w:rFonts w:ascii="仿宋_GB2312" w:eastAsia="仿宋_GB2312" w:hAnsi="Tahoma" w:cs="Tahoma" w:hint="eastAsia"/>
          <w:b/>
          <w:bCs/>
          <w:color w:val="000000"/>
          <w:kern w:val="0"/>
          <w:sz w:val="32"/>
        </w:rPr>
        <w:t>中国民主建国会</w:t>
      </w:r>
      <w:r w:rsidRPr="00374685">
        <w:rPr>
          <w:rFonts w:ascii="仿宋_GB2312" w:eastAsia="仿宋_GB2312" w:hAnsi="Tahoma" w:cs="Tahoma" w:hint="eastAsia"/>
          <w:b/>
          <w:bCs/>
          <w:color w:val="000000"/>
          <w:kern w:val="0"/>
          <w:sz w:val="32"/>
        </w:rPr>
        <w:t>柳州市委员会</w:t>
      </w:r>
    </w:p>
    <w:p w:rsidR="00374685" w:rsidRPr="00374685" w:rsidRDefault="00374685" w:rsidP="00374685">
      <w:pPr>
        <w:widowControl/>
        <w:shd w:val="clear" w:color="auto" w:fill="FFFFFF"/>
        <w:spacing w:line="540" w:lineRule="atLeast"/>
        <w:ind w:right="-218"/>
        <w:jc w:val="center"/>
        <w:rPr>
          <w:rFonts w:ascii="Tahoma" w:eastAsia="宋体" w:hAnsi="Tahoma" w:cs="Tahoma"/>
          <w:color w:val="000000"/>
          <w:kern w:val="0"/>
          <w:sz w:val="30"/>
          <w:szCs w:val="30"/>
        </w:rPr>
      </w:pPr>
      <w:r w:rsidRPr="00374685">
        <w:rPr>
          <w:rFonts w:ascii="仿宋_GB2312" w:eastAsia="仿宋_GB2312" w:hAnsi="Tahoma" w:cs="Tahoma" w:hint="eastAsia"/>
          <w:b/>
          <w:bCs/>
          <w:color w:val="000000"/>
          <w:kern w:val="0"/>
          <w:sz w:val="32"/>
        </w:rPr>
        <w:t>2020年部门预算表</w:t>
      </w:r>
    </w:p>
    <w:p w:rsidR="00374685" w:rsidRPr="00374685" w:rsidRDefault="00374685" w:rsidP="00374685">
      <w:pPr>
        <w:widowControl/>
        <w:shd w:val="clear" w:color="auto" w:fill="FFFFFF"/>
        <w:spacing w:line="54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 </w:t>
      </w:r>
    </w:p>
    <w:p w:rsidR="00374685" w:rsidRPr="00374685" w:rsidRDefault="00374685" w:rsidP="00374685">
      <w:pPr>
        <w:widowControl/>
        <w:shd w:val="clear" w:color="auto" w:fill="FFFFFF"/>
        <w:spacing w:line="54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一、财政拨款收支总表</w:t>
      </w:r>
    </w:p>
    <w:p w:rsidR="00374685" w:rsidRPr="00374685" w:rsidRDefault="00374685" w:rsidP="00374685">
      <w:pPr>
        <w:widowControl/>
        <w:shd w:val="clear" w:color="auto" w:fill="FFFFFF"/>
        <w:spacing w:line="54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二、一般公共预算支出表</w:t>
      </w:r>
    </w:p>
    <w:p w:rsidR="00374685" w:rsidRPr="00374685" w:rsidRDefault="00374685" w:rsidP="00374685">
      <w:pPr>
        <w:widowControl/>
        <w:shd w:val="clear" w:color="auto" w:fill="FFFFFF"/>
        <w:spacing w:line="54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三、一般公共预算基本支出表</w:t>
      </w:r>
    </w:p>
    <w:p w:rsidR="00374685" w:rsidRPr="00374685" w:rsidRDefault="00374685" w:rsidP="00374685">
      <w:pPr>
        <w:widowControl/>
        <w:shd w:val="clear" w:color="auto" w:fill="FFFFFF"/>
        <w:spacing w:line="54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四、一般公共预算“三公”经费支出表</w:t>
      </w:r>
    </w:p>
    <w:p w:rsidR="00374685" w:rsidRPr="00374685" w:rsidRDefault="00374685" w:rsidP="00374685">
      <w:pPr>
        <w:widowControl/>
        <w:shd w:val="clear" w:color="auto" w:fill="FFFFFF"/>
        <w:spacing w:line="54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五、部门收支总表</w:t>
      </w:r>
    </w:p>
    <w:p w:rsidR="00374685" w:rsidRPr="00374685" w:rsidRDefault="00374685" w:rsidP="00374685">
      <w:pPr>
        <w:widowControl/>
        <w:shd w:val="clear" w:color="auto" w:fill="FFFFFF"/>
        <w:spacing w:line="54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六、部门收入总表</w:t>
      </w:r>
    </w:p>
    <w:p w:rsidR="00374685" w:rsidRPr="00374685" w:rsidRDefault="00374685" w:rsidP="00374685">
      <w:pPr>
        <w:widowControl/>
        <w:shd w:val="clear" w:color="auto" w:fill="FFFFFF"/>
        <w:spacing w:line="54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七、部门支出总表</w:t>
      </w:r>
    </w:p>
    <w:p w:rsidR="00374685" w:rsidRPr="00374685" w:rsidRDefault="00374685" w:rsidP="00374685">
      <w:pPr>
        <w:widowControl/>
        <w:shd w:val="clear" w:color="auto" w:fill="FFFFFF"/>
        <w:spacing w:line="54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八、政府性基金预算支出表</w:t>
      </w:r>
    </w:p>
    <w:p w:rsidR="00374685" w:rsidRPr="00374685" w:rsidRDefault="00374685" w:rsidP="00374685">
      <w:pPr>
        <w:widowControl/>
        <w:shd w:val="clear" w:color="auto" w:fill="FFFFFF"/>
        <w:spacing w:line="54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九、国有资本经营预算支出表</w:t>
      </w:r>
    </w:p>
    <w:p w:rsidR="00374685" w:rsidRPr="00374685" w:rsidRDefault="00374685" w:rsidP="00374685">
      <w:pPr>
        <w:widowControl/>
        <w:shd w:val="clear" w:color="auto" w:fill="FFFFFF"/>
        <w:spacing w:line="54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lastRenderedPageBreak/>
        <w:t>十、政府采购预算表</w:t>
      </w:r>
    </w:p>
    <w:p w:rsidR="00374685" w:rsidRPr="00374685" w:rsidRDefault="00374685" w:rsidP="00374685">
      <w:pPr>
        <w:widowControl/>
        <w:shd w:val="clear" w:color="auto" w:fill="FFFFFF"/>
        <w:spacing w:line="54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十一、政府购买服务预算表</w:t>
      </w:r>
    </w:p>
    <w:p w:rsidR="00374685" w:rsidRPr="00374685" w:rsidRDefault="00374685" w:rsidP="00374685">
      <w:pPr>
        <w:widowControl/>
        <w:shd w:val="clear" w:color="auto" w:fill="FFFFFF"/>
        <w:spacing w:line="560" w:lineRule="atLeast"/>
        <w:ind w:right="-218" w:firstLine="640"/>
        <w:jc w:val="center"/>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上述报表详见附件。</w:t>
      </w:r>
    </w:p>
    <w:p w:rsidR="00374685" w:rsidRPr="00374685" w:rsidRDefault="00374685" w:rsidP="00374685">
      <w:pPr>
        <w:widowControl/>
        <w:shd w:val="clear" w:color="auto" w:fill="FFFFFF"/>
        <w:spacing w:line="560" w:lineRule="atLeast"/>
        <w:jc w:val="center"/>
        <w:rPr>
          <w:rFonts w:ascii="Tahoma" w:eastAsia="宋体" w:hAnsi="Tahoma" w:cs="Tahoma"/>
          <w:color w:val="000000"/>
          <w:kern w:val="0"/>
          <w:sz w:val="30"/>
          <w:szCs w:val="30"/>
        </w:rPr>
      </w:pPr>
      <w:r w:rsidRPr="00374685">
        <w:rPr>
          <w:rFonts w:ascii="仿宋_GB2312" w:eastAsia="仿宋_GB2312" w:hAnsi="Tahoma" w:cs="Tahoma" w:hint="eastAsia"/>
          <w:b/>
          <w:bCs/>
          <w:color w:val="000000"/>
          <w:kern w:val="0"/>
          <w:sz w:val="32"/>
          <w:szCs w:val="32"/>
        </w:rPr>
        <w:t>第三部分：</w:t>
      </w:r>
      <w:r w:rsidR="00080BBD">
        <w:rPr>
          <w:rFonts w:ascii="仿宋_GB2312" w:eastAsia="仿宋_GB2312" w:hAnsi="Tahoma" w:cs="Tahoma" w:hint="eastAsia"/>
          <w:b/>
          <w:bCs/>
          <w:color w:val="000000"/>
          <w:kern w:val="0"/>
          <w:sz w:val="32"/>
          <w:szCs w:val="32"/>
        </w:rPr>
        <w:t>中国民主建国会</w:t>
      </w:r>
      <w:r w:rsidRPr="00374685">
        <w:rPr>
          <w:rFonts w:ascii="仿宋_GB2312" w:eastAsia="仿宋_GB2312" w:hAnsi="Tahoma" w:cs="Tahoma" w:hint="eastAsia"/>
          <w:b/>
          <w:bCs/>
          <w:color w:val="000000"/>
          <w:kern w:val="0"/>
          <w:sz w:val="32"/>
          <w:szCs w:val="32"/>
        </w:rPr>
        <w:t>柳州市委员会</w:t>
      </w:r>
    </w:p>
    <w:p w:rsidR="00374685" w:rsidRPr="00374685" w:rsidRDefault="00374685" w:rsidP="00374685">
      <w:pPr>
        <w:widowControl/>
        <w:shd w:val="clear" w:color="auto" w:fill="FFFFFF"/>
        <w:spacing w:line="560" w:lineRule="atLeast"/>
        <w:jc w:val="center"/>
        <w:rPr>
          <w:rFonts w:ascii="Tahoma" w:eastAsia="宋体" w:hAnsi="Tahoma" w:cs="Tahoma"/>
          <w:color w:val="000000"/>
          <w:kern w:val="0"/>
          <w:sz w:val="30"/>
          <w:szCs w:val="30"/>
        </w:rPr>
      </w:pPr>
      <w:r w:rsidRPr="00374685">
        <w:rPr>
          <w:rFonts w:ascii="仿宋_GB2312" w:eastAsia="仿宋_GB2312" w:hAnsi="Tahoma" w:cs="Tahoma" w:hint="eastAsia"/>
          <w:b/>
          <w:bCs/>
          <w:color w:val="000000"/>
          <w:kern w:val="0"/>
          <w:sz w:val="32"/>
          <w:szCs w:val="32"/>
        </w:rPr>
        <w:t>2020年部门预算情况说明</w:t>
      </w:r>
    </w:p>
    <w:p w:rsidR="00374685" w:rsidRPr="00374685" w:rsidRDefault="00374685" w:rsidP="00374685">
      <w:pPr>
        <w:widowControl/>
        <w:shd w:val="clear" w:color="auto" w:fill="FFFFFF"/>
        <w:spacing w:line="560" w:lineRule="atLeast"/>
        <w:ind w:firstLine="645"/>
        <w:jc w:val="left"/>
        <w:rPr>
          <w:rFonts w:ascii="Tahoma" w:eastAsia="宋体" w:hAnsi="Tahoma" w:cs="Tahoma"/>
          <w:color w:val="000000"/>
          <w:kern w:val="0"/>
          <w:sz w:val="30"/>
          <w:szCs w:val="30"/>
        </w:rPr>
      </w:pPr>
      <w:r w:rsidRPr="00374685">
        <w:rPr>
          <w:rFonts w:ascii="宋体" w:eastAsia="宋体" w:hAnsi="宋体" w:cs="宋体" w:hint="eastAsia"/>
          <w:b/>
          <w:bCs/>
          <w:color w:val="000000"/>
          <w:kern w:val="0"/>
          <w:sz w:val="32"/>
          <w:szCs w:val="32"/>
        </w:rPr>
        <w:t> </w:t>
      </w:r>
    </w:p>
    <w:p w:rsidR="00374685" w:rsidRPr="00374685" w:rsidRDefault="00374685" w:rsidP="00374685">
      <w:pPr>
        <w:widowControl/>
        <w:shd w:val="clear" w:color="auto" w:fill="FFFFFF"/>
        <w:spacing w:line="560" w:lineRule="atLeast"/>
        <w:ind w:firstLine="645"/>
        <w:jc w:val="left"/>
        <w:rPr>
          <w:rFonts w:ascii="Tahoma" w:eastAsia="宋体" w:hAnsi="Tahoma" w:cs="Tahoma"/>
          <w:color w:val="000000"/>
          <w:kern w:val="0"/>
          <w:sz w:val="30"/>
          <w:szCs w:val="30"/>
        </w:rPr>
      </w:pPr>
      <w:r w:rsidRPr="00374685">
        <w:rPr>
          <w:rFonts w:ascii="黑体" w:eastAsia="黑体" w:hAnsi="黑体" w:cs="Tahoma" w:hint="eastAsia"/>
          <w:b/>
          <w:bCs/>
          <w:color w:val="000000"/>
          <w:kern w:val="0"/>
          <w:sz w:val="32"/>
          <w:szCs w:val="32"/>
        </w:rPr>
        <w:t>一、财政拨款收支预算情况说明</w:t>
      </w:r>
    </w:p>
    <w:p w:rsidR="00374685" w:rsidRPr="00374685" w:rsidRDefault="00374685" w:rsidP="00374685">
      <w:pPr>
        <w:widowControl/>
        <w:shd w:val="clear" w:color="auto" w:fill="FFFFFF"/>
        <w:spacing w:line="560" w:lineRule="atLeast"/>
        <w:ind w:firstLine="640"/>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2020年部门财政拨款收支预算</w:t>
      </w:r>
      <w:r w:rsidR="00E56D48">
        <w:rPr>
          <w:rFonts w:ascii="仿宋_GB2312" w:eastAsia="仿宋_GB2312" w:hAnsi="Tahoma" w:cs="Tahoma" w:hint="eastAsia"/>
          <w:color w:val="000000"/>
          <w:kern w:val="0"/>
          <w:sz w:val="32"/>
          <w:szCs w:val="32"/>
        </w:rPr>
        <w:t>197.82</w:t>
      </w:r>
      <w:r w:rsidRPr="00374685">
        <w:rPr>
          <w:rFonts w:ascii="仿宋_GB2312" w:eastAsia="仿宋_GB2312" w:hAnsi="Tahoma" w:cs="Tahoma" w:hint="eastAsia"/>
          <w:color w:val="000000"/>
          <w:kern w:val="0"/>
          <w:sz w:val="32"/>
          <w:szCs w:val="32"/>
        </w:rPr>
        <w:t>万元，同比增加</w:t>
      </w:r>
      <w:r w:rsidR="00E56D48">
        <w:rPr>
          <w:rFonts w:ascii="仿宋_GB2312" w:eastAsia="仿宋_GB2312" w:hAnsi="Tahoma" w:cs="Tahoma" w:hint="eastAsia"/>
          <w:color w:val="000000"/>
          <w:kern w:val="0"/>
          <w:sz w:val="32"/>
          <w:szCs w:val="32"/>
        </w:rPr>
        <w:t>23.23</w:t>
      </w:r>
      <w:r w:rsidRPr="00374685">
        <w:rPr>
          <w:rFonts w:ascii="仿宋_GB2312" w:eastAsia="仿宋_GB2312" w:hAnsi="Tahoma" w:cs="Tahoma" w:hint="eastAsia"/>
          <w:color w:val="000000"/>
          <w:kern w:val="0"/>
          <w:sz w:val="32"/>
          <w:szCs w:val="32"/>
        </w:rPr>
        <w:t>万元，同比增长</w:t>
      </w:r>
      <w:r w:rsidR="00E56D48">
        <w:rPr>
          <w:rFonts w:ascii="仿宋_GB2312" w:eastAsia="仿宋_GB2312" w:hAnsi="Tahoma" w:cs="Tahoma" w:hint="eastAsia"/>
          <w:color w:val="000000"/>
          <w:kern w:val="0"/>
          <w:sz w:val="32"/>
          <w:szCs w:val="32"/>
        </w:rPr>
        <w:t>13.31</w:t>
      </w:r>
      <w:r w:rsidRPr="00374685">
        <w:rPr>
          <w:rFonts w:ascii="仿宋_GB2312" w:eastAsia="仿宋_GB2312" w:hAnsi="Tahoma" w:cs="Tahoma" w:hint="eastAsia"/>
          <w:color w:val="000000"/>
          <w:kern w:val="0"/>
          <w:sz w:val="32"/>
          <w:szCs w:val="32"/>
        </w:rPr>
        <w:t>%，增加的主要原因：根据上级有关部门的统一部署和工作安排，</w:t>
      </w:r>
      <w:r w:rsidR="00E56D48">
        <w:rPr>
          <w:rFonts w:ascii="仿宋_GB2312" w:eastAsia="仿宋_GB2312" w:hAnsi="Tahoma" w:cs="Tahoma" w:hint="eastAsia"/>
          <w:color w:val="000000"/>
          <w:kern w:val="0"/>
          <w:sz w:val="32"/>
          <w:szCs w:val="32"/>
        </w:rPr>
        <w:t>民建</w:t>
      </w:r>
      <w:r w:rsidRPr="00374685">
        <w:rPr>
          <w:rFonts w:ascii="仿宋_GB2312" w:eastAsia="仿宋_GB2312" w:hAnsi="Tahoma" w:cs="Tahoma" w:hint="eastAsia"/>
          <w:color w:val="000000"/>
          <w:kern w:val="0"/>
          <w:sz w:val="32"/>
          <w:szCs w:val="32"/>
        </w:rPr>
        <w:t>柳州市委会按照《中国</w:t>
      </w:r>
      <w:r w:rsidR="00E56D48">
        <w:rPr>
          <w:rFonts w:ascii="仿宋_GB2312" w:eastAsia="仿宋_GB2312" w:hAnsi="Tahoma" w:cs="Tahoma" w:hint="eastAsia"/>
          <w:color w:val="000000"/>
          <w:kern w:val="0"/>
          <w:sz w:val="32"/>
          <w:szCs w:val="32"/>
        </w:rPr>
        <w:t>民主建国会</w:t>
      </w:r>
      <w:r w:rsidRPr="00374685">
        <w:rPr>
          <w:rFonts w:ascii="仿宋_GB2312" w:eastAsia="仿宋_GB2312" w:hAnsi="Tahoma" w:cs="Tahoma" w:hint="eastAsia"/>
          <w:color w:val="000000"/>
          <w:kern w:val="0"/>
          <w:sz w:val="32"/>
          <w:szCs w:val="32"/>
        </w:rPr>
        <w:t>章程》要求，2020年进行柳州民</w:t>
      </w:r>
      <w:r w:rsidR="00E56D48">
        <w:rPr>
          <w:rFonts w:ascii="仿宋_GB2312" w:eastAsia="仿宋_GB2312" w:hAnsi="Tahoma" w:cs="Tahoma" w:hint="eastAsia"/>
          <w:color w:val="000000"/>
          <w:kern w:val="0"/>
          <w:sz w:val="32"/>
          <w:szCs w:val="32"/>
        </w:rPr>
        <w:t>建基层组织换届以及市级组织</w:t>
      </w:r>
      <w:r w:rsidRPr="00374685">
        <w:rPr>
          <w:rFonts w:ascii="仿宋_GB2312" w:eastAsia="仿宋_GB2312" w:hAnsi="Tahoma" w:cs="Tahoma" w:hint="eastAsia"/>
          <w:color w:val="000000"/>
          <w:kern w:val="0"/>
          <w:sz w:val="32"/>
          <w:szCs w:val="32"/>
        </w:rPr>
        <w:t>换届代表大会。</w:t>
      </w:r>
    </w:p>
    <w:p w:rsidR="00374685" w:rsidRPr="00374685" w:rsidRDefault="00374685" w:rsidP="00374685">
      <w:pPr>
        <w:widowControl/>
        <w:shd w:val="clear" w:color="auto" w:fill="FFFFFF"/>
        <w:spacing w:line="560" w:lineRule="atLeast"/>
        <w:ind w:firstLine="643"/>
        <w:rPr>
          <w:rFonts w:ascii="Tahoma" w:eastAsia="宋体" w:hAnsi="Tahoma" w:cs="Tahoma"/>
          <w:color w:val="000000"/>
          <w:kern w:val="0"/>
          <w:sz w:val="30"/>
          <w:szCs w:val="30"/>
        </w:rPr>
      </w:pPr>
      <w:r w:rsidRPr="00374685">
        <w:rPr>
          <w:rFonts w:ascii="黑体" w:eastAsia="黑体" w:hAnsi="黑体" w:cs="Tahoma" w:hint="eastAsia"/>
          <w:b/>
          <w:bCs/>
          <w:color w:val="000000"/>
          <w:kern w:val="0"/>
          <w:sz w:val="32"/>
          <w:szCs w:val="32"/>
        </w:rPr>
        <w:t>二、一般公共预算支出情况说明</w:t>
      </w:r>
    </w:p>
    <w:p w:rsidR="00374685" w:rsidRPr="00374685" w:rsidRDefault="00374685" w:rsidP="0028428B">
      <w:pPr>
        <w:widowControl/>
        <w:shd w:val="clear" w:color="auto" w:fill="FFFFFF"/>
        <w:spacing w:line="560" w:lineRule="atLeast"/>
        <w:ind w:firstLine="640"/>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2020年部门一般公共预算支出</w:t>
      </w:r>
      <w:r w:rsidR="00B4703E">
        <w:rPr>
          <w:rFonts w:ascii="仿宋_GB2312" w:eastAsia="仿宋_GB2312" w:hAnsi="Tahoma" w:cs="Tahoma" w:hint="eastAsia"/>
          <w:color w:val="000000"/>
          <w:kern w:val="0"/>
          <w:sz w:val="32"/>
          <w:szCs w:val="32"/>
        </w:rPr>
        <w:t>197.82</w:t>
      </w:r>
      <w:r w:rsidRPr="00374685">
        <w:rPr>
          <w:rFonts w:ascii="仿宋_GB2312" w:eastAsia="仿宋_GB2312" w:hAnsi="Tahoma" w:cs="Tahoma" w:hint="eastAsia"/>
          <w:color w:val="000000"/>
          <w:kern w:val="0"/>
          <w:sz w:val="32"/>
          <w:szCs w:val="32"/>
        </w:rPr>
        <w:t>万元，同比增加</w:t>
      </w:r>
      <w:r w:rsidR="00B4703E">
        <w:rPr>
          <w:rFonts w:ascii="仿宋_GB2312" w:eastAsia="仿宋_GB2312" w:hAnsi="Tahoma" w:cs="Tahoma" w:hint="eastAsia"/>
          <w:color w:val="000000"/>
          <w:kern w:val="0"/>
          <w:sz w:val="32"/>
          <w:szCs w:val="32"/>
        </w:rPr>
        <w:t>23.23</w:t>
      </w:r>
      <w:r w:rsidRPr="00374685">
        <w:rPr>
          <w:rFonts w:ascii="仿宋_GB2312" w:eastAsia="仿宋_GB2312" w:hAnsi="Tahoma" w:cs="Tahoma" w:hint="eastAsia"/>
          <w:color w:val="000000"/>
          <w:kern w:val="0"/>
          <w:sz w:val="32"/>
          <w:szCs w:val="32"/>
        </w:rPr>
        <w:t>万元，同比增长</w:t>
      </w:r>
      <w:r w:rsidR="00B4703E">
        <w:rPr>
          <w:rFonts w:ascii="仿宋_GB2312" w:eastAsia="仿宋_GB2312" w:hAnsi="Tahoma" w:cs="Tahoma" w:hint="eastAsia"/>
          <w:color w:val="000000"/>
          <w:kern w:val="0"/>
          <w:sz w:val="32"/>
          <w:szCs w:val="32"/>
        </w:rPr>
        <w:t>13.31</w:t>
      </w:r>
      <w:r w:rsidRPr="00374685">
        <w:rPr>
          <w:rFonts w:ascii="仿宋_GB2312" w:eastAsia="仿宋_GB2312" w:hAnsi="Tahoma" w:cs="Tahoma" w:hint="eastAsia"/>
          <w:color w:val="000000"/>
          <w:kern w:val="0"/>
          <w:sz w:val="32"/>
          <w:szCs w:val="32"/>
        </w:rPr>
        <w:t>%，增加的主要原因：</w:t>
      </w:r>
      <w:r w:rsidR="00B4703E" w:rsidRPr="00374685">
        <w:rPr>
          <w:rFonts w:ascii="仿宋_GB2312" w:eastAsia="仿宋_GB2312" w:hAnsi="Tahoma" w:cs="Tahoma" w:hint="eastAsia"/>
          <w:color w:val="000000"/>
          <w:kern w:val="0"/>
          <w:sz w:val="32"/>
          <w:szCs w:val="32"/>
        </w:rPr>
        <w:t>根据上级有关部门的统一部署和工作安排，</w:t>
      </w:r>
      <w:r w:rsidR="00B4703E">
        <w:rPr>
          <w:rFonts w:ascii="仿宋_GB2312" w:eastAsia="仿宋_GB2312" w:hAnsi="Tahoma" w:cs="Tahoma" w:hint="eastAsia"/>
          <w:color w:val="000000"/>
          <w:kern w:val="0"/>
          <w:sz w:val="32"/>
          <w:szCs w:val="32"/>
        </w:rPr>
        <w:t>民建</w:t>
      </w:r>
      <w:r w:rsidR="00B4703E" w:rsidRPr="00374685">
        <w:rPr>
          <w:rFonts w:ascii="仿宋_GB2312" w:eastAsia="仿宋_GB2312" w:hAnsi="Tahoma" w:cs="Tahoma" w:hint="eastAsia"/>
          <w:color w:val="000000"/>
          <w:kern w:val="0"/>
          <w:sz w:val="32"/>
          <w:szCs w:val="32"/>
        </w:rPr>
        <w:t>柳州市委会按照《中国</w:t>
      </w:r>
      <w:r w:rsidR="00B4703E">
        <w:rPr>
          <w:rFonts w:ascii="仿宋_GB2312" w:eastAsia="仿宋_GB2312" w:hAnsi="Tahoma" w:cs="Tahoma" w:hint="eastAsia"/>
          <w:color w:val="000000"/>
          <w:kern w:val="0"/>
          <w:sz w:val="32"/>
          <w:szCs w:val="32"/>
        </w:rPr>
        <w:t>民主建国会</w:t>
      </w:r>
      <w:r w:rsidR="00B4703E" w:rsidRPr="00374685">
        <w:rPr>
          <w:rFonts w:ascii="仿宋_GB2312" w:eastAsia="仿宋_GB2312" w:hAnsi="Tahoma" w:cs="Tahoma" w:hint="eastAsia"/>
          <w:color w:val="000000"/>
          <w:kern w:val="0"/>
          <w:sz w:val="32"/>
          <w:szCs w:val="32"/>
        </w:rPr>
        <w:t>章程》要求，2020年进行柳州民</w:t>
      </w:r>
      <w:r w:rsidR="00B4703E">
        <w:rPr>
          <w:rFonts w:ascii="仿宋_GB2312" w:eastAsia="仿宋_GB2312" w:hAnsi="Tahoma" w:cs="Tahoma" w:hint="eastAsia"/>
          <w:color w:val="000000"/>
          <w:kern w:val="0"/>
          <w:sz w:val="32"/>
          <w:szCs w:val="32"/>
        </w:rPr>
        <w:t>建基层组织换届以及市级组织</w:t>
      </w:r>
      <w:r w:rsidR="00B4703E" w:rsidRPr="00374685">
        <w:rPr>
          <w:rFonts w:ascii="仿宋_GB2312" w:eastAsia="仿宋_GB2312" w:hAnsi="Tahoma" w:cs="Tahoma" w:hint="eastAsia"/>
          <w:color w:val="000000"/>
          <w:kern w:val="0"/>
          <w:sz w:val="32"/>
          <w:szCs w:val="32"/>
        </w:rPr>
        <w:t>换届代表大会</w:t>
      </w:r>
      <w:r w:rsidRPr="00374685">
        <w:rPr>
          <w:rFonts w:ascii="仿宋_GB2312" w:eastAsia="仿宋_GB2312" w:hAnsi="Tahoma" w:cs="Tahoma" w:hint="eastAsia"/>
          <w:color w:val="000000"/>
          <w:kern w:val="0"/>
          <w:sz w:val="32"/>
          <w:szCs w:val="32"/>
        </w:rPr>
        <w:t>。按支出功能分类科目划分，具体支出预算如下：</w:t>
      </w:r>
    </w:p>
    <w:p w:rsidR="00374685" w:rsidRPr="00374685" w:rsidRDefault="00374685" w:rsidP="00374685">
      <w:pPr>
        <w:widowControl/>
        <w:shd w:val="clear" w:color="auto" w:fill="FFFFFF"/>
        <w:spacing w:line="560" w:lineRule="atLeast"/>
        <w:ind w:firstLine="627"/>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（一）201类一般公共服务支出</w:t>
      </w:r>
      <w:r w:rsidR="0028428B">
        <w:rPr>
          <w:rFonts w:ascii="仿宋_GB2312" w:eastAsia="仿宋_GB2312" w:hAnsi="Tahoma" w:cs="Tahoma" w:hint="eastAsia"/>
          <w:color w:val="000000"/>
          <w:kern w:val="0"/>
          <w:sz w:val="32"/>
          <w:szCs w:val="32"/>
        </w:rPr>
        <w:t>147.50</w:t>
      </w:r>
      <w:r w:rsidRPr="00374685">
        <w:rPr>
          <w:rFonts w:ascii="仿宋_GB2312" w:eastAsia="仿宋_GB2312" w:hAnsi="Tahoma" w:cs="Tahoma" w:hint="eastAsia"/>
          <w:color w:val="000000"/>
          <w:kern w:val="0"/>
          <w:sz w:val="32"/>
          <w:szCs w:val="32"/>
        </w:rPr>
        <w:t>万元，占一般公共预算</w:t>
      </w:r>
      <w:r w:rsidR="0028428B">
        <w:rPr>
          <w:rFonts w:ascii="仿宋_GB2312" w:eastAsia="仿宋_GB2312" w:hAnsi="Tahoma" w:cs="Tahoma" w:hint="eastAsia"/>
          <w:color w:val="000000"/>
          <w:kern w:val="0"/>
          <w:sz w:val="32"/>
          <w:szCs w:val="32"/>
        </w:rPr>
        <w:t>74.56</w:t>
      </w:r>
      <w:r w:rsidRPr="00374685">
        <w:rPr>
          <w:rFonts w:ascii="仿宋_GB2312" w:eastAsia="仿宋_GB2312" w:hAnsi="Tahoma" w:cs="Tahoma" w:hint="eastAsia"/>
          <w:color w:val="000000"/>
          <w:kern w:val="0"/>
          <w:sz w:val="32"/>
          <w:szCs w:val="32"/>
        </w:rPr>
        <w:t>%，同比增加</w:t>
      </w:r>
      <w:r w:rsidR="0028428B">
        <w:rPr>
          <w:rFonts w:ascii="仿宋_GB2312" w:eastAsia="仿宋_GB2312" w:hAnsi="Tahoma" w:cs="Tahoma" w:hint="eastAsia"/>
          <w:color w:val="000000"/>
          <w:kern w:val="0"/>
          <w:sz w:val="32"/>
          <w:szCs w:val="32"/>
        </w:rPr>
        <w:t>16.14</w:t>
      </w:r>
      <w:r w:rsidRPr="00374685">
        <w:rPr>
          <w:rFonts w:ascii="仿宋_GB2312" w:eastAsia="仿宋_GB2312" w:hAnsi="Tahoma" w:cs="Tahoma" w:hint="eastAsia"/>
          <w:color w:val="000000"/>
          <w:kern w:val="0"/>
          <w:sz w:val="32"/>
          <w:szCs w:val="32"/>
        </w:rPr>
        <w:t>万元，同比增长</w:t>
      </w:r>
      <w:r w:rsidR="0028428B">
        <w:rPr>
          <w:rFonts w:ascii="仿宋_GB2312" w:eastAsia="仿宋_GB2312" w:hAnsi="Tahoma" w:cs="Tahoma" w:hint="eastAsia"/>
          <w:color w:val="000000"/>
          <w:kern w:val="0"/>
          <w:sz w:val="32"/>
          <w:szCs w:val="32"/>
        </w:rPr>
        <w:t>12.29</w:t>
      </w:r>
      <w:r w:rsidRPr="00374685">
        <w:rPr>
          <w:rFonts w:ascii="仿宋_GB2312" w:eastAsia="仿宋_GB2312" w:hAnsi="Tahoma" w:cs="Tahoma" w:hint="eastAsia"/>
          <w:color w:val="000000"/>
          <w:kern w:val="0"/>
          <w:sz w:val="32"/>
          <w:szCs w:val="32"/>
        </w:rPr>
        <w:t>%。</w:t>
      </w:r>
      <w:r w:rsidRPr="00374685">
        <w:rPr>
          <w:rFonts w:ascii="仿宋_GB2312" w:eastAsia="仿宋_GB2312" w:hAnsi="Tahoma" w:cs="Tahoma" w:hint="eastAsia"/>
          <w:color w:val="000000"/>
          <w:kern w:val="0"/>
          <w:sz w:val="32"/>
          <w:szCs w:val="32"/>
        </w:rPr>
        <w:lastRenderedPageBreak/>
        <w:t>主要用于民主党派及工商联事务的行政运行基本支出和为参政议政进行的调研、会议、检查等方面的支出。</w:t>
      </w:r>
    </w:p>
    <w:p w:rsidR="00374685" w:rsidRPr="00374685" w:rsidRDefault="00374685" w:rsidP="00374685">
      <w:pPr>
        <w:widowControl/>
        <w:shd w:val="clear" w:color="auto" w:fill="FFFFFF"/>
        <w:spacing w:line="560" w:lineRule="atLeast"/>
        <w:ind w:firstLine="640"/>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（二）208类社会保障和就业支出</w:t>
      </w:r>
      <w:r w:rsidR="0028428B">
        <w:rPr>
          <w:rFonts w:ascii="仿宋_GB2312" w:eastAsia="仿宋_GB2312" w:hAnsi="Tahoma" w:cs="Tahoma" w:hint="eastAsia"/>
          <w:color w:val="000000"/>
          <w:kern w:val="0"/>
          <w:sz w:val="32"/>
          <w:szCs w:val="32"/>
        </w:rPr>
        <w:t>26.35</w:t>
      </w:r>
      <w:r w:rsidRPr="00374685">
        <w:rPr>
          <w:rFonts w:ascii="仿宋_GB2312" w:eastAsia="仿宋_GB2312" w:hAnsi="Tahoma" w:cs="Tahoma" w:hint="eastAsia"/>
          <w:color w:val="000000"/>
          <w:kern w:val="0"/>
          <w:sz w:val="32"/>
          <w:szCs w:val="32"/>
        </w:rPr>
        <w:t>万元，占一般公共预算</w:t>
      </w:r>
      <w:r w:rsidR="0028428B">
        <w:rPr>
          <w:rFonts w:ascii="仿宋_GB2312" w:eastAsia="仿宋_GB2312" w:hAnsi="Tahoma" w:cs="Tahoma" w:hint="eastAsia"/>
          <w:color w:val="000000"/>
          <w:kern w:val="0"/>
          <w:sz w:val="32"/>
          <w:szCs w:val="32"/>
        </w:rPr>
        <w:t>18.38</w:t>
      </w:r>
      <w:r w:rsidRPr="00374685">
        <w:rPr>
          <w:rFonts w:ascii="仿宋_GB2312" w:eastAsia="仿宋_GB2312" w:hAnsi="Tahoma" w:cs="Tahoma" w:hint="eastAsia"/>
          <w:color w:val="000000"/>
          <w:kern w:val="0"/>
          <w:sz w:val="32"/>
          <w:szCs w:val="32"/>
        </w:rPr>
        <w:t>%，同比增加</w:t>
      </w:r>
      <w:r w:rsidR="0028428B">
        <w:rPr>
          <w:rFonts w:ascii="仿宋_GB2312" w:eastAsia="仿宋_GB2312" w:hAnsi="Tahoma" w:cs="Tahoma" w:hint="eastAsia"/>
          <w:color w:val="000000"/>
          <w:kern w:val="0"/>
          <w:sz w:val="32"/>
          <w:szCs w:val="32"/>
        </w:rPr>
        <w:t>4.58</w:t>
      </w:r>
      <w:r w:rsidRPr="00374685">
        <w:rPr>
          <w:rFonts w:ascii="仿宋_GB2312" w:eastAsia="仿宋_GB2312" w:hAnsi="Tahoma" w:cs="Tahoma" w:hint="eastAsia"/>
          <w:color w:val="000000"/>
          <w:kern w:val="0"/>
          <w:sz w:val="32"/>
          <w:szCs w:val="32"/>
        </w:rPr>
        <w:t>万元，同比增长</w:t>
      </w:r>
      <w:r w:rsidR="0028428B">
        <w:rPr>
          <w:rFonts w:ascii="仿宋_GB2312" w:eastAsia="仿宋_GB2312" w:hAnsi="Tahoma" w:cs="Tahoma" w:hint="eastAsia"/>
          <w:color w:val="000000"/>
          <w:kern w:val="0"/>
          <w:sz w:val="32"/>
          <w:szCs w:val="32"/>
        </w:rPr>
        <w:t>21.04</w:t>
      </w:r>
      <w:r w:rsidRPr="00374685">
        <w:rPr>
          <w:rFonts w:ascii="仿宋_GB2312" w:eastAsia="仿宋_GB2312" w:hAnsi="Tahoma" w:cs="Tahoma" w:hint="eastAsia"/>
          <w:color w:val="000000"/>
          <w:kern w:val="0"/>
          <w:sz w:val="32"/>
          <w:szCs w:val="32"/>
        </w:rPr>
        <w:t>%。主要用于</w:t>
      </w:r>
      <w:r w:rsidRPr="00374685">
        <w:rPr>
          <w:rFonts w:ascii="仿宋_GB2312" w:eastAsia="仿宋_GB2312" w:hAnsi="Tahoma" w:cs="Tahoma" w:hint="eastAsia"/>
          <w:color w:val="000000"/>
          <w:kern w:val="0"/>
          <w:sz w:val="32"/>
          <w:szCs w:val="32"/>
          <w:shd w:val="clear" w:color="auto" w:fill="FFFFFF"/>
        </w:rPr>
        <w:t>按国家规定发放的离退休人员管理方面的支出及单位实施养老保险制度由单位缴纳的基本养老保险费支出和职业年金支出</w:t>
      </w:r>
      <w:r w:rsidRPr="00374685">
        <w:rPr>
          <w:rFonts w:ascii="仿宋_GB2312" w:eastAsia="仿宋_GB2312" w:hAnsi="Tahoma" w:cs="Tahoma" w:hint="eastAsia"/>
          <w:color w:val="000000"/>
          <w:kern w:val="0"/>
          <w:sz w:val="32"/>
          <w:szCs w:val="32"/>
        </w:rPr>
        <w:t>。</w:t>
      </w:r>
    </w:p>
    <w:p w:rsidR="00374685" w:rsidRPr="00374685" w:rsidRDefault="00374685" w:rsidP="00374685">
      <w:pPr>
        <w:widowControl/>
        <w:shd w:val="clear" w:color="auto" w:fill="FFFFFF"/>
        <w:spacing w:line="560" w:lineRule="atLeast"/>
        <w:ind w:firstLine="640"/>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（三）210类卫生健康支出</w:t>
      </w:r>
      <w:r w:rsidR="0028428B">
        <w:rPr>
          <w:rFonts w:ascii="仿宋_GB2312" w:eastAsia="仿宋_GB2312" w:hAnsi="Tahoma" w:cs="Tahoma" w:hint="eastAsia"/>
          <w:color w:val="000000"/>
          <w:kern w:val="0"/>
          <w:sz w:val="32"/>
          <w:szCs w:val="32"/>
        </w:rPr>
        <w:t>13.13</w:t>
      </w:r>
      <w:r w:rsidRPr="00374685">
        <w:rPr>
          <w:rFonts w:ascii="仿宋_GB2312" w:eastAsia="仿宋_GB2312" w:hAnsi="Tahoma" w:cs="Tahoma" w:hint="eastAsia"/>
          <w:color w:val="000000"/>
          <w:kern w:val="0"/>
          <w:sz w:val="32"/>
          <w:szCs w:val="32"/>
        </w:rPr>
        <w:t>万元，占一般公共预算</w:t>
      </w:r>
      <w:r w:rsidR="0028428B">
        <w:rPr>
          <w:rFonts w:ascii="仿宋_GB2312" w:eastAsia="仿宋_GB2312" w:hAnsi="Tahoma" w:cs="Tahoma" w:hint="eastAsia"/>
          <w:color w:val="000000"/>
          <w:kern w:val="0"/>
          <w:sz w:val="32"/>
          <w:szCs w:val="32"/>
        </w:rPr>
        <w:t>6.64</w:t>
      </w:r>
      <w:r w:rsidRPr="00374685">
        <w:rPr>
          <w:rFonts w:ascii="仿宋_GB2312" w:eastAsia="仿宋_GB2312" w:hAnsi="Tahoma" w:cs="Tahoma" w:hint="eastAsia"/>
          <w:color w:val="000000"/>
          <w:kern w:val="0"/>
          <w:sz w:val="32"/>
          <w:szCs w:val="32"/>
        </w:rPr>
        <w:t>%，同比增加</w:t>
      </w:r>
      <w:r w:rsidR="0028428B">
        <w:rPr>
          <w:rFonts w:ascii="仿宋_GB2312" w:eastAsia="仿宋_GB2312" w:hAnsi="Tahoma" w:cs="Tahoma" w:hint="eastAsia"/>
          <w:color w:val="000000"/>
          <w:kern w:val="0"/>
          <w:sz w:val="32"/>
          <w:szCs w:val="32"/>
        </w:rPr>
        <w:t>1.93</w:t>
      </w:r>
      <w:r w:rsidRPr="00374685">
        <w:rPr>
          <w:rFonts w:ascii="仿宋_GB2312" w:eastAsia="仿宋_GB2312" w:hAnsi="Tahoma" w:cs="Tahoma" w:hint="eastAsia"/>
          <w:color w:val="000000"/>
          <w:kern w:val="0"/>
          <w:sz w:val="32"/>
          <w:szCs w:val="32"/>
        </w:rPr>
        <w:t>万元，同比增长</w:t>
      </w:r>
      <w:r w:rsidR="0028428B">
        <w:rPr>
          <w:rFonts w:ascii="仿宋_GB2312" w:eastAsia="仿宋_GB2312" w:hAnsi="Tahoma" w:cs="Tahoma" w:hint="eastAsia"/>
          <w:color w:val="000000"/>
          <w:kern w:val="0"/>
          <w:sz w:val="32"/>
          <w:szCs w:val="32"/>
        </w:rPr>
        <w:t>17.23</w:t>
      </w:r>
      <w:r w:rsidRPr="00374685">
        <w:rPr>
          <w:rFonts w:ascii="仿宋_GB2312" w:eastAsia="仿宋_GB2312" w:hAnsi="Tahoma" w:cs="Tahoma" w:hint="eastAsia"/>
          <w:color w:val="000000"/>
          <w:kern w:val="0"/>
          <w:sz w:val="32"/>
          <w:szCs w:val="32"/>
        </w:rPr>
        <w:t>%。主要用于</w:t>
      </w:r>
      <w:r w:rsidRPr="00374685">
        <w:rPr>
          <w:rFonts w:ascii="仿宋_GB2312" w:eastAsia="仿宋_GB2312" w:hAnsi="Tahoma" w:cs="Tahoma" w:hint="eastAsia"/>
          <w:color w:val="000000"/>
          <w:kern w:val="0"/>
          <w:sz w:val="32"/>
          <w:szCs w:val="32"/>
          <w:shd w:val="clear" w:color="auto" w:fill="FFFFFF"/>
        </w:rPr>
        <w:t>按照国家政策规定由单位缴纳的基本医疗保险缴费和公务员医疗补助经费等社会保险费的支出</w:t>
      </w:r>
      <w:r w:rsidRPr="00374685">
        <w:rPr>
          <w:rFonts w:ascii="仿宋_GB2312" w:eastAsia="仿宋_GB2312" w:hAnsi="Tahoma" w:cs="Tahoma" w:hint="eastAsia"/>
          <w:color w:val="000000"/>
          <w:kern w:val="0"/>
          <w:sz w:val="32"/>
          <w:szCs w:val="32"/>
        </w:rPr>
        <w:t>。</w:t>
      </w:r>
    </w:p>
    <w:p w:rsidR="00374685" w:rsidRPr="00374685" w:rsidRDefault="00374685" w:rsidP="00374685">
      <w:pPr>
        <w:widowControl/>
        <w:shd w:val="clear" w:color="auto" w:fill="FFFFFF"/>
        <w:spacing w:line="560" w:lineRule="atLeast"/>
        <w:ind w:firstLine="640"/>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（四）221类住房保障支出</w:t>
      </w:r>
      <w:r w:rsidR="0028428B">
        <w:rPr>
          <w:rFonts w:ascii="仿宋_GB2312" w:eastAsia="仿宋_GB2312" w:hAnsi="Tahoma" w:cs="Tahoma" w:hint="eastAsia"/>
          <w:color w:val="000000"/>
          <w:kern w:val="0"/>
          <w:sz w:val="32"/>
          <w:szCs w:val="32"/>
        </w:rPr>
        <w:t>10.85</w:t>
      </w:r>
      <w:r w:rsidRPr="00374685">
        <w:rPr>
          <w:rFonts w:ascii="仿宋_GB2312" w:eastAsia="仿宋_GB2312" w:hAnsi="Tahoma" w:cs="Tahoma" w:hint="eastAsia"/>
          <w:color w:val="000000"/>
          <w:kern w:val="0"/>
          <w:sz w:val="32"/>
          <w:szCs w:val="32"/>
        </w:rPr>
        <w:t>万元，占一般公共预算</w:t>
      </w:r>
      <w:r w:rsidR="0028428B">
        <w:rPr>
          <w:rFonts w:ascii="仿宋_GB2312" w:eastAsia="仿宋_GB2312" w:hAnsi="Tahoma" w:cs="Tahoma" w:hint="eastAsia"/>
          <w:color w:val="000000"/>
          <w:kern w:val="0"/>
          <w:sz w:val="32"/>
          <w:szCs w:val="32"/>
        </w:rPr>
        <w:t>5.48</w:t>
      </w:r>
      <w:r w:rsidRPr="00374685">
        <w:rPr>
          <w:rFonts w:ascii="仿宋_GB2312" w:eastAsia="仿宋_GB2312" w:hAnsi="Tahoma" w:cs="Tahoma" w:hint="eastAsia"/>
          <w:color w:val="000000"/>
          <w:kern w:val="0"/>
          <w:sz w:val="32"/>
          <w:szCs w:val="32"/>
        </w:rPr>
        <w:t>%，同比增加</w:t>
      </w:r>
      <w:r w:rsidR="0028428B">
        <w:rPr>
          <w:rFonts w:ascii="仿宋_GB2312" w:eastAsia="仿宋_GB2312" w:hAnsi="Tahoma" w:cs="Tahoma" w:hint="eastAsia"/>
          <w:color w:val="000000"/>
          <w:kern w:val="0"/>
          <w:sz w:val="32"/>
          <w:szCs w:val="32"/>
        </w:rPr>
        <w:t>0.59</w:t>
      </w:r>
      <w:r w:rsidRPr="00374685">
        <w:rPr>
          <w:rFonts w:ascii="仿宋_GB2312" w:eastAsia="仿宋_GB2312" w:hAnsi="Tahoma" w:cs="Tahoma" w:hint="eastAsia"/>
          <w:color w:val="000000"/>
          <w:kern w:val="0"/>
          <w:sz w:val="32"/>
          <w:szCs w:val="32"/>
        </w:rPr>
        <w:t>万元，同比增长</w:t>
      </w:r>
      <w:r w:rsidR="0028428B">
        <w:rPr>
          <w:rFonts w:ascii="仿宋_GB2312" w:eastAsia="仿宋_GB2312" w:hAnsi="Tahoma" w:cs="Tahoma" w:hint="eastAsia"/>
          <w:color w:val="000000"/>
          <w:kern w:val="0"/>
          <w:sz w:val="32"/>
          <w:szCs w:val="32"/>
        </w:rPr>
        <w:t>5.75</w:t>
      </w:r>
      <w:r w:rsidRPr="00374685">
        <w:rPr>
          <w:rFonts w:ascii="仿宋_GB2312" w:eastAsia="仿宋_GB2312" w:hAnsi="Tahoma" w:cs="Tahoma" w:hint="eastAsia"/>
          <w:color w:val="000000"/>
          <w:kern w:val="0"/>
          <w:sz w:val="32"/>
          <w:szCs w:val="32"/>
        </w:rPr>
        <w:t>%。主要用于</w:t>
      </w:r>
      <w:r w:rsidRPr="00374685">
        <w:rPr>
          <w:rFonts w:ascii="仿宋_GB2312" w:eastAsia="仿宋_GB2312" w:hAnsi="Tahoma" w:cs="Tahoma" w:hint="eastAsia"/>
          <w:color w:val="000000"/>
          <w:kern w:val="0"/>
          <w:sz w:val="32"/>
          <w:szCs w:val="32"/>
          <w:shd w:val="clear" w:color="auto" w:fill="FFFFFF"/>
        </w:rPr>
        <w:t>按照国家政策规定由单位为职工缴纳的住房公积金等住房改革方面的支出。</w:t>
      </w:r>
    </w:p>
    <w:p w:rsidR="00374685" w:rsidRPr="00374685" w:rsidRDefault="00374685" w:rsidP="00374685">
      <w:pPr>
        <w:widowControl/>
        <w:shd w:val="clear" w:color="auto" w:fill="FFFFFF"/>
        <w:spacing w:line="560" w:lineRule="atLeast"/>
        <w:ind w:firstLine="645"/>
        <w:jc w:val="left"/>
        <w:rPr>
          <w:rFonts w:ascii="Tahoma" w:eastAsia="宋体" w:hAnsi="Tahoma" w:cs="Tahoma"/>
          <w:color w:val="000000"/>
          <w:kern w:val="0"/>
          <w:sz w:val="30"/>
          <w:szCs w:val="30"/>
        </w:rPr>
      </w:pPr>
      <w:r w:rsidRPr="00374685">
        <w:rPr>
          <w:rFonts w:ascii="黑体" w:eastAsia="黑体" w:hAnsi="黑体" w:cs="Tahoma" w:hint="eastAsia"/>
          <w:b/>
          <w:bCs/>
          <w:color w:val="000000"/>
          <w:kern w:val="0"/>
          <w:sz w:val="32"/>
          <w:szCs w:val="32"/>
        </w:rPr>
        <w:t>三、一般公共预算基本支出情况说明</w:t>
      </w:r>
    </w:p>
    <w:p w:rsidR="00374685" w:rsidRPr="00374685" w:rsidRDefault="00374685" w:rsidP="00374685">
      <w:pPr>
        <w:widowControl/>
        <w:shd w:val="clear" w:color="auto" w:fill="FFFFFF"/>
        <w:spacing w:line="560" w:lineRule="atLeast"/>
        <w:ind w:firstLine="640"/>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2020年部门一般公共预算基本支出</w:t>
      </w:r>
      <w:r w:rsidR="001A4062">
        <w:rPr>
          <w:rFonts w:ascii="仿宋_GB2312" w:eastAsia="仿宋_GB2312" w:hAnsi="Tahoma" w:cs="Tahoma" w:hint="eastAsia"/>
          <w:color w:val="000000"/>
          <w:kern w:val="0"/>
          <w:sz w:val="32"/>
          <w:szCs w:val="32"/>
        </w:rPr>
        <w:t>155.18</w:t>
      </w:r>
      <w:r w:rsidRPr="00374685">
        <w:rPr>
          <w:rFonts w:ascii="仿宋_GB2312" w:eastAsia="仿宋_GB2312" w:hAnsi="Tahoma" w:cs="Tahoma" w:hint="eastAsia"/>
          <w:color w:val="000000"/>
          <w:kern w:val="0"/>
          <w:sz w:val="32"/>
          <w:szCs w:val="32"/>
        </w:rPr>
        <w:t>万元，同比增加</w:t>
      </w:r>
      <w:r w:rsidR="001A4062">
        <w:rPr>
          <w:rFonts w:ascii="仿宋_GB2312" w:eastAsia="仿宋_GB2312" w:hAnsi="Tahoma" w:cs="Tahoma" w:hint="eastAsia"/>
          <w:color w:val="000000"/>
          <w:kern w:val="0"/>
          <w:sz w:val="32"/>
          <w:szCs w:val="32"/>
        </w:rPr>
        <w:t>23.82</w:t>
      </w:r>
      <w:r w:rsidRPr="00374685">
        <w:rPr>
          <w:rFonts w:ascii="仿宋_GB2312" w:eastAsia="仿宋_GB2312" w:hAnsi="Tahoma" w:cs="Tahoma" w:hint="eastAsia"/>
          <w:color w:val="000000"/>
          <w:kern w:val="0"/>
          <w:sz w:val="32"/>
          <w:szCs w:val="32"/>
        </w:rPr>
        <w:t>万元，同比增长</w:t>
      </w:r>
      <w:r w:rsidR="001A4062">
        <w:rPr>
          <w:rFonts w:ascii="仿宋_GB2312" w:eastAsia="仿宋_GB2312" w:hAnsi="Tahoma" w:cs="Tahoma" w:hint="eastAsia"/>
          <w:color w:val="000000"/>
          <w:kern w:val="0"/>
          <w:sz w:val="32"/>
          <w:szCs w:val="32"/>
        </w:rPr>
        <w:t>18.13</w:t>
      </w:r>
      <w:r w:rsidRPr="00374685">
        <w:rPr>
          <w:rFonts w:ascii="仿宋_GB2312" w:eastAsia="仿宋_GB2312" w:hAnsi="Tahoma" w:cs="Tahoma" w:hint="eastAsia"/>
          <w:color w:val="000000"/>
          <w:kern w:val="0"/>
          <w:sz w:val="32"/>
          <w:szCs w:val="32"/>
        </w:rPr>
        <w:t>%，增加的主要原因:</w:t>
      </w:r>
      <w:r w:rsidRPr="00374685">
        <w:rPr>
          <w:rFonts w:ascii="仿宋_GB2312" w:eastAsia="仿宋_GB2312" w:hAnsi="Tahoma" w:cs="Tahoma" w:hint="eastAsia"/>
          <w:color w:val="000000"/>
          <w:kern w:val="0"/>
          <w:sz w:val="32"/>
          <w:szCs w:val="32"/>
        </w:rPr>
        <w:t> </w:t>
      </w:r>
      <w:r w:rsidR="00B520E2">
        <w:rPr>
          <w:rFonts w:ascii="仿宋_GB2312" w:eastAsia="仿宋_GB2312" w:hint="eastAsia"/>
          <w:color w:val="000000"/>
          <w:sz w:val="32"/>
          <w:szCs w:val="32"/>
        </w:rPr>
        <w:t>人员经费提高,增加公务员医疗补助、退休人员补助预算</w:t>
      </w:r>
      <w:r w:rsidRPr="00374685">
        <w:rPr>
          <w:rFonts w:ascii="仿宋_GB2312" w:eastAsia="仿宋_GB2312" w:hAnsi="Tahoma" w:cs="Tahoma" w:hint="eastAsia"/>
          <w:color w:val="000000"/>
          <w:kern w:val="0"/>
          <w:sz w:val="32"/>
          <w:szCs w:val="32"/>
        </w:rPr>
        <w:t>。按支出经济分类科目划分，具体人员、公用经费安排如下：</w:t>
      </w:r>
    </w:p>
    <w:p w:rsidR="00374685" w:rsidRPr="00374685" w:rsidRDefault="00374685" w:rsidP="00374685">
      <w:pPr>
        <w:widowControl/>
        <w:shd w:val="clear" w:color="auto" w:fill="FFFFFF"/>
        <w:spacing w:line="560" w:lineRule="atLeast"/>
        <w:ind w:firstLine="640"/>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（一）人员经费</w:t>
      </w:r>
      <w:r w:rsidR="00A530E0">
        <w:rPr>
          <w:rFonts w:ascii="仿宋_GB2312" w:eastAsia="仿宋_GB2312" w:hAnsi="Tahoma" w:cs="Tahoma" w:hint="eastAsia"/>
          <w:color w:val="000000"/>
          <w:kern w:val="0"/>
          <w:sz w:val="32"/>
          <w:szCs w:val="32"/>
        </w:rPr>
        <w:t>125.99</w:t>
      </w:r>
      <w:r w:rsidRPr="00374685">
        <w:rPr>
          <w:rFonts w:ascii="仿宋_GB2312" w:eastAsia="仿宋_GB2312" w:hAnsi="Tahoma" w:cs="Tahoma" w:hint="eastAsia"/>
          <w:color w:val="000000"/>
          <w:kern w:val="0"/>
          <w:sz w:val="32"/>
          <w:szCs w:val="32"/>
        </w:rPr>
        <w:t>万元，同比增加</w:t>
      </w:r>
      <w:r w:rsidR="00A530E0">
        <w:rPr>
          <w:rFonts w:ascii="仿宋_GB2312" w:eastAsia="仿宋_GB2312" w:hAnsi="Tahoma" w:cs="Tahoma" w:hint="eastAsia"/>
          <w:color w:val="000000"/>
          <w:kern w:val="0"/>
          <w:sz w:val="32"/>
          <w:szCs w:val="32"/>
        </w:rPr>
        <w:t>15.62</w:t>
      </w:r>
      <w:r w:rsidRPr="00374685">
        <w:rPr>
          <w:rFonts w:ascii="仿宋_GB2312" w:eastAsia="仿宋_GB2312" w:hAnsi="Tahoma" w:cs="Tahoma" w:hint="eastAsia"/>
          <w:color w:val="000000"/>
          <w:kern w:val="0"/>
          <w:sz w:val="32"/>
          <w:szCs w:val="32"/>
        </w:rPr>
        <w:t>万元，同比增长</w:t>
      </w:r>
      <w:r w:rsidR="00A530E0">
        <w:rPr>
          <w:rFonts w:ascii="仿宋_GB2312" w:eastAsia="仿宋_GB2312" w:hAnsi="Tahoma" w:cs="Tahoma" w:hint="eastAsia"/>
          <w:color w:val="000000"/>
          <w:kern w:val="0"/>
          <w:sz w:val="32"/>
          <w:szCs w:val="32"/>
        </w:rPr>
        <w:t>14.15</w:t>
      </w:r>
      <w:r w:rsidRPr="00374685">
        <w:rPr>
          <w:rFonts w:ascii="仿宋_GB2312" w:eastAsia="仿宋_GB2312" w:hAnsi="Tahoma" w:cs="Tahoma" w:hint="eastAsia"/>
          <w:color w:val="000000"/>
          <w:kern w:val="0"/>
          <w:sz w:val="32"/>
          <w:szCs w:val="32"/>
        </w:rPr>
        <w:t>%，其中：</w:t>
      </w:r>
    </w:p>
    <w:p w:rsidR="00374685" w:rsidRPr="00374685" w:rsidRDefault="00374685" w:rsidP="00374685">
      <w:pPr>
        <w:widowControl/>
        <w:shd w:val="clear" w:color="auto" w:fill="FFFFFF"/>
        <w:spacing w:line="560" w:lineRule="atLeast"/>
        <w:ind w:firstLine="640"/>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lastRenderedPageBreak/>
        <w:t>基本工资</w:t>
      </w:r>
      <w:r w:rsidR="00A530E0">
        <w:rPr>
          <w:rFonts w:ascii="仿宋_GB2312" w:eastAsia="仿宋_GB2312" w:hAnsi="Tahoma" w:cs="Tahoma" w:hint="eastAsia"/>
          <w:color w:val="000000"/>
          <w:kern w:val="0"/>
          <w:sz w:val="32"/>
          <w:szCs w:val="32"/>
        </w:rPr>
        <w:t>29.49</w:t>
      </w:r>
      <w:r w:rsidRPr="00374685">
        <w:rPr>
          <w:rFonts w:ascii="仿宋_GB2312" w:eastAsia="仿宋_GB2312" w:hAnsi="Tahoma" w:cs="Tahoma" w:hint="eastAsia"/>
          <w:color w:val="000000"/>
          <w:kern w:val="0"/>
          <w:sz w:val="32"/>
          <w:szCs w:val="32"/>
        </w:rPr>
        <w:t>万元，同比增加</w:t>
      </w:r>
      <w:r w:rsidR="00A530E0">
        <w:rPr>
          <w:rFonts w:ascii="仿宋_GB2312" w:eastAsia="仿宋_GB2312" w:hAnsi="Tahoma" w:cs="Tahoma" w:hint="eastAsia"/>
          <w:color w:val="000000"/>
          <w:kern w:val="0"/>
          <w:sz w:val="32"/>
          <w:szCs w:val="32"/>
        </w:rPr>
        <w:t>3.19</w:t>
      </w:r>
      <w:r w:rsidRPr="00374685">
        <w:rPr>
          <w:rFonts w:ascii="仿宋_GB2312" w:eastAsia="仿宋_GB2312" w:hAnsi="Tahoma" w:cs="Tahoma" w:hint="eastAsia"/>
          <w:color w:val="000000"/>
          <w:kern w:val="0"/>
          <w:sz w:val="32"/>
          <w:szCs w:val="32"/>
        </w:rPr>
        <w:t>万元，同比增长</w:t>
      </w:r>
      <w:r w:rsidR="00A530E0">
        <w:rPr>
          <w:rFonts w:ascii="仿宋_GB2312" w:eastAsia="仿宋_GB2312" w:hAnsi="Tahoma" w:cs="Tahoma" w:hint="eastAsia"/>
          <w:color w:val="000000"/>
          <w:kern w:val="0"/>
          <w:sz w:val="32"/>
          <w:szCs w:val="32"/>
        </w:rPr>
        <w:t>12.13</w:t>
      </w:r>
      <w:r w:rsidRPr="00374685">
        <w:rPr>
          <w:rFonts w:ascii="仿宋_GB2312" w:eastAsia="仿宋_GB2312" w:hAnsi="Tahoma" w:cs="Tahoma" w:hint="eastAsia"/>
          <w:color w:val="000000"/>
          <w:kern w:val="0"/>
          <w:sz w:val="32"/>
          <w:szCs w:val="32"/>
        </w:rPr>
        <w:t>%；津贴补贴</w:t>
      </w:r>
      <w:r w:rsidR="00A530E0">
        <w:rPr>
          <w:rFonts w:ascii="仿宋_GB2312" w:eastAsia="仿宋_GB2312" w:hAnsi="Tahoma" w:cs="Tahoma" w:hint="eastAsia"/>
          <w:color w:val="000000"/>
          <w:kern w:val="0"/>
          <w:sz w:val="32"/>
          <w:szCs w:val="32"/>
        </w:rPr>
        <w:t>26.91</w:t>
      </w:r>
      <w:r w:rsidRPr="00374685">
        <w:rPr>
          <w:rFonts w:ascii="仿宋_GB2312" w:eastAsia="仿宋_GB2312" w:hAnsi="Tahoma" w:cs="Tahoma" w:hint="eastAsia"/>
          <w:color w:val="000000"/>
          <w:kern w:val="0"/>
          <w:sz w:val="32"/>
          <w:szCs w:val="32"/>
        </w:rPr>
        <w:t>万元，同比增加</w:t>
      </w:r>
      <w:r w:rsidR="00A530E0">
        <w:rPr>
          <w:rFonts w:ascii="仿宋_GB2312" w:eastAsia="仿宋_GB2312" w:hAnsi="Tahoma" w:cs="Tahoma" w:hint="eastAsia"/>
          <w:color w:val="000000"/>
          <w:kern w:val="0"/>
          <w:sz w:val="32"/>
          <w:szCs w:val="32"/>
        </w:rPr>
        <w:t>1.63</w:t>
      </w:r>
      <w:r w:rsidRPr="00374685">
        <w:rPr>
          <w:rFonts w:ascii="仿宋_GB2312" w:eastAsia="仿宋_GB2312" w:hAnsi="Tahoma" w:cs="Tahoma" w:hint="eastAsia"/>
          <w:color w:val="000000"/>
          <w:kern w:val="0"/>
          <w:sz w:val="32"/>
          <w:szCs w:val="32"/>
        </w:rPr>
        <w:t>万元，同比增长</w:t>
      </w:r>
      <w:r w:rsidR="00A530E0">
        <w:rPr>
          <w:rFonts w:ascii="仿宋_GB2312" w:eastAsia="仿宋_GB2312" w:hAnsi="Tahoma" w:cs="Tahoma" w:hint="eastAsia"/>
          <w:color w:val="000000"/>
          <w:kern w:val="0"/>
          <w:sz w:val="32"/>
          <w:szCs w:val="32"/>
        </w:rPr>
        <w:t>6.45</w:t>
      </w:r>
      <w:r w:rsidRPr="00374685">
        <w:rPr>
          <w:rFonts w:ascii="仿宋_GB2312" w:eastAsia="仿宋_GB2312" w:hAnsi="Tahoma" w:cs="Tahoma" w:hint="eastAsia"/>
          <w:color w:val="000000"/>
          <w:kern w:val="0"/>
          <w:sz w:val="32"/>
          <w:szCs w:val="32"/>
        </w:rPr>
        <w:t>%；奖金</w:t>
      </w:r>
      <w:r w:rsidR="00A530E0">
        <w:rPr>
          <w:rFonts w:ascii="仿宋_GB2312" w:eastAsia="仿宋_GB2312" w:hAnsi="Tahoma" w:cs="Tahoma" w:hint="eastAsia"/>
          <w:color w:val="000000"/>
          <w:kern w:val="0"/>
          <w:sz w:val="32"/>
          <w:szCs w:val="32"/>
        </w:rPr>
        <w:t>23.47</w:t>
      </w:r>
      <w:r w:rsidRPr="00374685">
        <w:rPr>
          <w:rFonts w:ascii="仿宋_GB2312" w:eastAsia="仿宋_GB2312" w:hAnsi="Tahoma" w:cs="Tahoma" w:hint="eastAsia"/>
          <w:color w:val="000000"/>
          <w:kern w:val="0"/>
          <w:sz w:val="32"/>
          <w:szCs w:val="32"/>
        </w:rPr>
        <w:t>万元，同比增加</w:t>
      </w:r>
      <w:r w:rsidR="00A530E0">
        <w:rPr>
          <w:rFonts w:ascii="仿宋_GB2312" w:eastAsia="仿宋_GB2312" w:hAnsi="Tahoma" w:cs="Tahoma" w:hint="eastAsia"/>
          <w:color w:val="000000"/>
          <w:kern w:val="0"/>
          <w:sz w:val="32"/>
          <w:szCs w:val="32"/>
        </w:rPr>
        <w:t>7.68</w:t>
      </w:r>
      <w:r w:rsidRPr="00374685">
        <w:rPr>
          <w:rFonts w:ascii="仿宋_GB2312" w:eastAsia="仿宋_GB2312" w:hAnsi="Tahoma" w:cs="Tahoma" w:hint="eastAsia"/>
          <w:color w:val="000000"/>
          <w:kern w:val="0"/>
          <w:sz w:val="32"/>
          <w:szCs w:val="32"/>
        </w:rPr>
        <w:t>万元，同比增长</w:t>
      </w:r>
      <w:r w:rsidR="00A530E0">
        <w:rPr>
          <w:rFonts w:ascii="仿宋_GB2312" w:eastAsia="仿宋_GB2312" w:hAnsi="Tahoma" w:cs="Tahoma" w:hint="eastAsia"/>
          <w:color w:val="000000"/>
          <w:kern w:val="0"/>
          <w:sz w:val="32"/>
          <w:szCs w:val="32"/>
        </w:rPr>
        <w:t>48.64</w:t>
      </w:r>
      <w:r w:rsidRPr="00374685">
        <w:rPr>
          <w:rFonts w:ascii="仿宋_GB2312" w:eastAsia="仿宋_GB2312" w:hAnsi="Tahoma" w:cs="Tahoma" w:hint="eastAsia"/>
          <w:color w:val="000000"/>
          <w:kern w:val="0"/>
          <w:sz w:val="32"/>
          <w:szCs w:val="32"/>
        </w:rPr>
        <w:t>%；机关事业单位基本养老保险缴费</w:t>
      </w:r>
      <w:r w:rsidR="00A530E0">
        <w:rPr>
          <w:rFonts w:ascii="仿宋_GB2312" w:eastAsia="仿宋_GB2312" w:hAnsi="Tahoma" w:cs="Tahoma" w:hint="eastAsia"/>
          <w:color w:val="000000"/>
          <w:kern w:val="0"/>
          <w:sz w:val="32"/>
          <w:szCs w:val="32"/>
        </w:rPr>
        <w:t>16.46</w:t>
      </w:r>
      <w:r w:rsidRPr="00374685">
        <w:rPr>
          <w:rFonts w:ascii="仿宋_GB2312" w:eastAsia="仿宋_GB2312" w:hAnsi="Tahoma" w:cs="Tahoma" w:hint="eastAsia"/>
          <w:color w:val="000000"/>
          <w:kern w:val="0"/>
          <w:sz w:val="32"/>
          <w:szCs w:val="32"/>
        </w:rPr>
        <w:t>万元，同比减少</w:t>
      </w:r>
      <w:r w:rsidR="00A530E0">
        <w:rPr>
          <w:rFonts w:ascii="仿宋_GB2312" w:eastAsia="仿宋_GB2312" w:hAnsi="Tahoma" w:cs="Tahoma" w:hint="eastAsia"/>
          <w:color w:val="000000"/>
          <w:kern w:val="0"/>
          <w:sz w:val="32"/>
          <w:szCs w:val="32"/>
        </w:rPr>
        <w:t>0.65</w:t>
      </w:r>
      <w:r w:rsidRPr="00374685">
        <w:rPr>
          <w:rFonts w:ascii="仿宋_GB2312" w:eastAsia="仿宋_GB2312" w:hAnsi="Tahoma" w:cs="Tahoma" w:hint="eastAsia"/>
          <w:color w:val="000000"/>
          <w:kern w:val="0"/>
          <w:sz w:val="32"/>
          <w:szCs w:val="32"/>
        </w:rPr>
        <w:t>万元，同比下降</w:t>
      </w:r>
      <w:r w:rsidR="00A530E0">
        <w:rPr>
          <w:rFonts w:ascii="仿宋_GB2312" w:eastAsia="仿宋_GB2312" w:hAnsi="Tahoma" w:cs="Tahoma" w:hint="eastAsia"/>
          <w:color w:val="000000"/>
          <w:kern w:val="0"/>
          <w:sz w:val="32"/>
          <w:szCs w:val="32"/>
        </w:rPr>
        <w:t>3.8</w:t>
      </w:r>
      <w:r w:rsidRPr="00374685">
        <w:rPr>
          <w:rFonts w:ascii="仿宋_GB2312" w:eastAsia="仿宋_GB2312" w:hAnsi="Tahoma" w:cs="Tahoma" w:hint="eastAsia"/>
          <w:color w:val="000000"/>
          <w:kern w:val="0"/>
          <w:sz w:val="32"/>
          <w:szCs w:val="32"/>
        </w:rPr>
        <w:t>%；职业年金缴费</w:t>
      </w:r>
      <w:r w:rsidR="00A530E0">
        <w:rPr>
          <w:rFonts w:ascii="仿宋_GB2312" w:eastAsia="仿宋_GB2312" w:hAnsi="Tahoma" w:cs="Tahoma" w:hint="eastAsia"/>
          <w:color w:val="000000"/>
          <w:kern w:val="0"/>
          <w:sz w:val="32"/>
          <w:szCs w:val="32"/>
        </w:rPr>
        <w:t>7.23</w:t>
      </w:r>
      <w:r w:rsidRPr="00374685">
        <w:rPr>
          <w:rFonts w:ascii="仿宋_GB2312" w:eastAsia="仿宋_GB2312" w:hAnsi="Tahoma" w:cs="Tahoma" w:hint="eastAsia"/>
          <w:color w:val="000000"/>
          <w:kern w:val="0"/>
          <w:sz w:val="32"/>
          <w:szCs w:val="32"/>
        </w:rPr>
        <w:t>万元，同比增加</w:t>
      </w:r>
      <w:r w:rsidR="00A530E0">
        <w:rPr>
          <w:rFonts w:ascii="仿宋_GB2312" w:eastAsia="仿宋_GB2312" w:hAnsi="Tahoma" w:cs="Tahoma" w:hint="eastAsia"/>
          <w:color w:val="000000"/>
          <w:kern w:val="0"/>
          <w:sz w:val="32"/>
          <w:szCs w:val="32"/>
        </w:rPr>
        <w:t>7.23</w:t>
      </w:r>
      <w:r w:rsidRPr="00374685">
        <w:rPr>
          <w:rFonts w:ascii="仿宋_GB2312" w:eastAsia="仿宋_GB2312" w:hAnsi="Tahoma" w:cs="Tahoma" w:hint="eastAsia"/>
          <w:color w:val="000000"/>
          <w:kern w:val="0"/>
          <w:sz w:val="32"/>
          <w:szCs w:val="32"/>
        </w:rPr>
        <w:t>万元，同比增长100%；职工基本医疗保险缴费6.</w:t>
      </w:r>
      <w:r w:rsidR="00A530E0">
        <w:rPr>
          <w:rFonts w:ascii="仿宋_GB2312" w:eastAsia="仿宋_GB2312" w:hAnsi="Tahoma" w:cs="Tahoma" w:hint="eastAsia"/>
          <w:color w:val="000000"/>
          <w:kern w:val="0"/>
          <w:sz w:val="32"/>
          <w:szCs w:val="32"/>
        </w:rPr>
        <w:t>78</w:t>
      </w:r>
      <w:r w:rsidRPr="00374685">
        <w:rPr>
          <w:rFonts w:ascii="仿宋_GB2312" w:eastAsia="仿宋_GB2312" w:hAnsi="Tahoma" w:cs="Tahoma" w:hint="eastAsia"/>
          <w:color w:val="000000"/>
          <w:kern w:val="0"/>
          <w:sz w:val="32"/>
          <w:szCs w:val="32"/>
        </w:rPr>
        <w:t>万元，同比增加</w:t>
      </w:r>
      <w:r w:rsidR="00A530E0">
        <w:rPr>
          <w:rFonts w:ascii="仿宋_GB2312" w:eastAsia="仿宋_GB2312" w:hAnsi="Tahoma" w:cs="Tahoma" w:hint="eastAsia"/>
          <w:color w:val="000000"/>
          <w:kern w:val="0"/>
          <w:sz w:val="32"/>
          <w:szCs w:val="32"/>
        </w:rPr>
        <w:t>0.36</w:t>
      </w:r>
      <w:r w:rsidRPr="00374685">
        <w:rPr>
          <w:rFonts w:ascii="仿宋_GB2312" w:eastAsia="仿宋_GB2312" w:hAnsi="Tahoma" w:cs="Tahoma" w:hint="eastAsia"/>
          <w:color w:val="000000"/>
          <w:kern w:val="0"/>
          <w:sz w:val="32"/>
          <w:szCs w:val="32"/>
        </w:rPr>
        <w:t>万元，同比增长</w:t>
      </w:r>
      <w:r w:rsidR="00A530E0">
        <w:rPr>
          <w:rFonts w:ascii="仿宋_GB2312" w:eastAsia="仿宋_GB2312" w:hAnsi="Tahoma" w:cs="Tahoma" w:hint="eastAsia"/>
          <w:color w:val="000000"/>
          <w:kern w:val="0"/>
          <w:sz w:val="32"/>
          <w:szCs w:val="32"/>
        </w:rPr>
        <w:t>5.61</w:t>
      </w:r>
      <w:r w:rsidRPr="00374685">
        <w:rPr>
          <w:rFonts w:ascii="仿宋_GB2312" w:eastAsia="仿宋_GB2312" w:hAnsi="Tahoma" w:cs="Tahoma" w:hint="eastAsia"/>
          <w:color w:val="000000"/>
          <w:kern w:val="0"/>
          <w:sz w:val="32"/>
          <w:szCs w:val="32"/>
        </w:rPr>
        <w:t>%；公务员医疗补助缴费</w:t>
      </w:r>
      <w:r w:rsidR="00A530E0">
        <w:rPr>
          <w:rFonts w:ascii="仿宋_GB2312" w:eastAsia="仿宋_GB2312" w:hAnsi="Tahoma" w:cs="Tahoma" w:hint="eastAsia"/>
          <w:color w:val="000000"/>
          <w:kern w:val="0"/>
          <w:sz w:val="32"/>
          <w:szCs w:val="32"/>
        </w:rPr>
        <w:t>6.35</w:t>
      </w:r>
      <w:r w:rsidRPr="00374685">
        <w:rPr>
          <w:rFonts w:ascii="仿宋_GB2312" w:eastAsia="仿宋_GB2312" w:hAnsi="Tahoma" w:cs="Tahoma" w:hint="eastAsia"/>
          <w:color w:val="000000"/>
          <w:kern w:val="0"/>
          <w:sz w:val="32"/>
          <w:szCs w:val="32"/>
        </w:rPr>
        <w:t>万元，同比增加</w:t>
      </w:r>
      <w:r w:rsidR="00A530E0">
        <w:rPr>
          <w:rFonts w:ascii="仿宋_GB2312" w:eastAsia="仿宋_GB2312" w:hAnsi="Tahoma" w:cs="Tahoma" w:hint="eastAsia"/>
          <w:color w:val="000000"/>
          <w:kern w:val="0"/>
          <w:sz w:val="32"/>
          <w:szCs w:val="32"/>
        </w:rPr>
        <w:t>1.56</w:t>
      </w:r>
      <w:r w:rsidRPr="00374685">
        <w:rPr>
          <w:rFonts w:ascii="仿宋_GB2312" w:eastAsia="仿宋_GB2312" w:hAnsi="Tahoma" w:cs="Tahoma" w:hint="eastAsia"/>
          <w:color w:val="000000"/>
          <w:kern w:val="0"/>
          <w:sz w:val="32"/>
          <w:szCs w:val="32"/>
        </w:rPr>
        <w:t>万元，同比增长</w:t>
      </w:r>
      <w:r w:rsidR="00A530E0">
        <w:rPr>
          <w:rFonts w:ascii="仿宋_GB2312" w:eastAsia="仿宋_GB2312" w:hAnsi="Tahoma" w:cs="Tahoma" w:hint="eastAsia"/>
          <w:color w:val="000000"/>
          <w:kern w:val="0"/>
          <w:sz w:val="32"/>
          <w:szCs w:val="32"/>
        </w:rPr>
        <w:t>32.57</w:t>
      </w:r>
      <w:r w:rsidRPr="00374685">
        <w:rPr>
          <w:rFonts w:ascii="仿宋_GB2312" w:eastAsia="仿宋_GB2312" w:hAnsi="Tahoma" w:cs="Tahoma" w:hint="eastAsia"/>
          <w:color w:val="000000"/>
          <w:kern w:val="0"/>
          <w:sz w:val="32"/>
          <w:szCs w:val="32"/>
        </w:rPr>
        <w:t>%；其他社会保障缴费</w:t>
      </w:r>
      <w:r w:rsidR="00A530E0">
        <w:rPr>
          <w:rFonts w:ascii="仿宋_GB2312" w:eastAsia="仿宋_GB2312" w:hAnsi="Tahoma" w:cs="Tahoma" w:hint="eastAsia"/>
          <w:color w:val="000000"/>
          <w:kern w:val="0"/>
          <w:sz w:val="32"/>
          <w:szCs w:val="32"/>
        </w:rPr>
        <w:t>0.45</w:t>
      </w:r>
      <w:r w:rsidRPr="00374685">
        <w:rPr>
          <w:rFonts w:ascii="仿宋_GB2312" w:eastAsia="仿宋_GB2312" w:hAnsi="Tahoma" w:cs="Tahoma" w:hint="eastAsia"/>
          <w:color w:val="000000"/>
          <w:kern w:val="0"/>
          <w:sz w:val="32"/>
          <w:szCs w:val="32"/>
        </w:rPr>
        <w:t>万元，同比增加0.02万元，同比增长</w:t>
      </w:r>
      <w:r w:rsidR="00A530E0">
        <w:rPr>
          <w:rFonts w:ascii="仿宋_GB2312" w:eastAsia="仿宋_GB2312" w:hAnsi="Tahoma" w:cs="Tahoma" w:hint="eastAsia"/>
          <w:color w:val="000000"/>
          <w:kern w:val="0"/>
          <w:sz w:val="32"/>
          <w:szCs w:val="32"/>
        </w:rPr>
        <w:t>4.65</w:t>
      </w:r>
      <w:r w:rsidRPr="00374685">
        <w:rPr>
          <w:rFonts w:ascii="仿宋_GB2312" w:eastAsia="仿宋_GB2312" w:hAnsi="Tahoma" w:cs="Tahoma" w:hint="eastAsia"/>
          <w:color w:val="000000"/>
          <w:kern w:val="0"/>
          <w:sz w:val="32"/>
          <w:szCs w:val="32"/>
        </w:rPr>
        <w:t>%；住房公积金</w:t>
      </w:r>
      <w:r w:rsidR="00A530E0">
        <w:rPr>
          <w:rFonts w:ascii="仿宋_GB2312" w:eastAsia="仿宋_GB2312" w:hAnsi="Tahoma" w:cs="Tahoma" w:hint="eastAsia"/>
          <w:color w:val="000000"/>
          <w:kern w:val="0"/>
          <w:sz w:val="32"/>
          <w:szCs w:val="32"/>
        </w:rPr>
        <w:t>10.85</w:t>
      </w:r>
      <w:r w:rsidRPr="00374685">
        <w:rPr>
          <w:rFonts w:ascii="仿宋_GB2312" w:eastAsia="仿宋_GB2312" w:hAnsi="Tahoma" w:cs="Tahoma" w:hint="eastAsia"/>
          <w:color w:val="000000"/>
          <w:kern w:val="0"/>
          <w:sz w:val="32"/>
          <w:szCs w:val="32"/>
        </w:rPr>
        <w:t>万元，同比增加</w:t>
      </w:r>
      <w:r w:rsidR="00A530E0">
        <w:rPr>
          <w:rFonts w:ascii="仿宋_GB2312" w:eastAsia="仿宋_GB2312" w:hAnsi="Tahoma" w:cs="Tahoma" w:hint="eastAsia"/>
          <w:color w:val="000000"/>
          <w:kern w:val="0"/>
          <w:sz w:val="32"/>
          <w:szCs w:val="32"/>
        </w:rPr>
        <w:t>0.59</w:t>
      </w:r>
      <w:r w:rsidRPr="00374685">
        <w:rPr>
          <w:rFonts w:ascii="仿宋_GB2312" w:eastAsia="仿宋_GB2312" w:hAnsi="Tahoma" w:cs="Tahoma" w:hint="eastAsia"/>
          <w:color w:val="000000"/>
          <w:kern w:val="0"/>
          <w:sz w:val="32"/>
          <w:szCs w:val="32"/>
        </w:rPr>
        <w:t>万元，同比增长</w:t>
      </w:r>
      <w:r w:rsidR="00A530E0">
        <w:rPr>
          <w:rFonts w:ascii="仿宋_GB2312" w:eastAsia="仿宋_GB2312" w:hAnsi="Tahoma" w:cs="Tahoma" w:hint="eastAsia"/>
          <w:color w:val="000000"/>
          <w:kern w:val="0"/>
          <w:sz w:val="32"/>
          <w:szCs w:val="32"/>
        </w:rPr>
        <w:t>5.75</w:t>
      </w:r>
      <w:r w:rsidRPr="00374685">
        <w:rPr>
          <w:rFonts w:ascii="仿宋_GB2312" w:eastAsia="仿宋_GB2312" w:hAnsi="Tahoma" w:cs="Tahoma" w:hint="eastAsia"/>
          <w:color w:val="000000"/>
          <w:kern w:val="0"/>
          <w:sz w:val="32"/>
          <w:szCs w:val="32"/>
        </w:rPr>
        <w:t>%；退休费</w:t>
      </w:r>
      <w:r w:rsidR="00A530E0">
        <w:rPr>
          <w:rFonts w:ascii="仿宋_GB2312" w:eastAsia="仿宋_GB2312" w:hAnsi="Tahoma" w:cs="Tahoma" w:hint="eastAsia"/>
          <w:color w:val="000000"/>
          <w:kern w:val="0"/>
          <w:sz w:val="32"/>
          <w:szCs w:val="32"/>
        </w:rPr>
        <w:t>4.01</w:t>
      </w:r>
      <w:r w:rsidRPr="00374685">
        <w:rPr>
          <w:rFonts w:ascii="仿宋_GB2312" w:eastAsia="仿宋_GB2312" w:hAnsi="Tahoma" w:cs="Tahoma" w:hint="eastAsia"/>
          <w:color w:val="000000"/>
          <w:kern w:val="0"/>
          <w:sz w:val="32"/>
          <w:szCs w:val="32"/>
        </w:rPr>
        <w:t>万元，同比上年持平。</w:t>
      </w:r>
    </w:p>
    <w:p w:rsidR="00374685" w:rsidRPr="00374685" w:rsidRDefault="00374685" w:rsidP="00374685">
      <w:pPr>
        <w:widowControl/>
        <w:shd w:val="clear" w:color="auto" w:fill="FFFFFF"/>
        <w:spacing w:line="560" w:lineRule="atLeast"/>
        <w:ind w:firstLine="640"/>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（二）公用经费</w:t>
      </w:r>
      <w:r w:rsidR="00FB6635">
        <w:rPr>
          <w:rFonts w:ascii="仿宋_GB2312" w:eastAsia="仿宋_GB2312" w:hAnsi="Tahoma" w:cs="Tahoma" w:hint="eastAsia"/>
          <w:color w:val="000000"/>
          <w:kern w:val="0"/>
          <w:sz w:val="32"/>
          <w:szCs w:val="32"/>
        </w:rPr>
        <w:t>25.19</w:t>
      </w:r>
      <w:r w:rsidRPr="00374685">
        <w:rPr>
          <w:rFonts w:ascii="仿宋_GB2312" w:eastAsia="仿宋_GB2312" w:hAnsi="Tahoma" w:cs="Tahoma" w:hint="eastAsia"/>
          <w:color w:val="000000"/>
          <w:kern w:val="0"/>
          <w:sz w:val="32"/>
          <w:szCs w:val="32"/>
        </w:rPr>
        <w:t>万元，同比减少</w:t>
      </w:r>
      <w:r w:rsidR="00FB6635">
        <w:rPr>
          <w:rFonts w:ascii="仿宋_GB2312" w:eastAsia="仿宋_GB2312" w:hAnsi="Tahoma" w:cs="Tahoma" w:hint="eastAsia"/>
          <w:color w:val="000000"/>
          <w:kern w:val="0"/>
          <w:sz w:val="32"/>
          <w:szCs w:val="32"/>
        </w:rPr>
        <w:t>1.53</w:t>
      </w:r>
      <w:r w:rsidRPr="00374685">
        <w:rPr>
          <w:rFonts w:ascii="仿宋_GB2312" w:eastAsia="仿宋_GB2312" w:hAnsi="Tahoma" w:cs="Tahoma" w:hint="eastAsia"/>
          <w:color w:val="000000"/>
          <w:kern w:val="0"/>
          <w:sz w:val="32"/>
          <w:szCs w:val="32"/>
        </w:rPr>
        <w:t>万元，同比下降</w:t>
      </w:r>
      <w:r w:rsidR="00FB6635">
        <w:rPr>
          <w:rFonts w:ascii="仿宋_GB2312" w:eastAsia="仿宋_GB2312" w:hAnsi="Tahoma" w:cs="Tahoma" w:hint="eastAsia"/>
          <w:color w:val="000000"/>
          <w:kern w:val="0"/>
          <w:sz w:val="32"/>
          <w:szCs w:val="32"/>
        </w:rPr>
        <w:t>5.73</w:t>
      </w:r>
      <w:r w:rsidRPr="00374685">
        <w:rPr>
          <w:rFonts w:ascii="仿宋_GB2312" w:eastAsia="仿宋_GB2312" w:hAnsi="Tahoma" w:cs="Tahoma" w:hint="eastAsia"/>
          <w:color w:val="000000"/>
          <w:kern w:val="0"/>
          <w:sz w:val="32"/>
          <w:szCs w:val="32"/>
        </w:rPr>
        <w:t>%。其中：</w:t>
      </w:r>
    </w:p>
    <w:p w:rsidR="00374685" w:rsidRPr="00374685" w:rsidRDefault="00374685" w:rsidP="00374685">
      <w:pPr>
        <w:widowControl/>
        <w:shd w:val="clear" w:color="auto" w:fill="FFFFFF"/>
        <w:spacing w:line="560" w:lineRule="atLeast"/>
        <w:ind w:firstLine="640"/>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办公费</w:t>
      </w:r>
      <w:r w:rsidR="00FB6635">
        <w:rPr>
          <w:rFonts w:ascii="仿宋_GB2312" w:eastAsia="仿宋_GB2312" w:hAnsi="Tahoma" w:cs="Tahoma" w:hint="eastAsia"/>
          <w:color w:val="000000"/>
          <w:kern w:val="0"/>
          <w:sz w:val="32"/>
          <w:szCs w:val="32"/>
        </w:rPr>
        <w:t>1.96</w:t>
      </w:r>
      <w:r w:rsidRPr="00374685">
        <w:rPr>
          <w:rFonts w:ascii="仿宋_GB2312" w:eastAsia="仿宋_GB2312" w:hAnsi="Tahoma" w:cs="Tahoma" w:hint="eastAsia"/>
          <w:color w:val="000000"/>
          <w:kern w:val="0"/>
          <w:sz w:val="32"/>
          <w:szCs w:val="32"/>
        </w:rPr>
        <w:t>万元，同比上年持平；印刷费</w:t>
      </w:r>
      <w:r w:rsidR="00FB6635">
        <w:rPr>
          <w:rFonts w:ascii="仿宋_GB2312" w:eastAsia="仿宋_GB2312" w:hAnsi="Tahoma" w:cs="Tahoma" w:hint="eastAsia"/>
          <w:color w:val="000000"/>
          <w:kern w:val="0"/>
          <w:sz w:val="32"/>
          <w:szCs w:val="32"/>
        </w:rPr>
        <w:t>0.24</w:t>
      </w:r>
      <w:r w:rsidRPr="00374685">
        <w:rPr>
          <w:rFonts w:ascii="仿宋_GB2312" w:eastAsia="仿宋_GB2312" w:hAnsi="Tahoma" w:cs="Tahoma" w:hint="eastAsia"/>
          <w:color w:val="000000"/>
          <w:kern w:val="0"/>
          <w:sz w:val="32"/>
          <w:szCs w:val="32"/>
        </w:rPr>
        <w:t>万元，同比上年持平</w:t>
      </w:r>
      <w:r w:rsidRPr="00374685">
        <w:rPr>
          <w:rFonts w:ascii="仿宋_GB2312" w:eastAsia="仿宋_GB2312" w:hAnsi="Tahoma" w:cs="Tahoma" w:hint="eastAsia"/>
          <w:color w:val="C00000"/>
          <w:kern w:val="0"/>
          <w:sz w:val="32"/>
          <w:szCs w:val="32"/>
        </w:rPr>
        <w:t>；</w:t>
      </w:r>
      <w:r w:rsidRPr="00374685">
        <w:rPr>
          <w:rFonts w:ascii="仿宋_GB2312" w:eastAsia="仿宋_GB2312" w:hAnsi="Tahoma" w:cs="Tahoma" w:hint="eastAsia"/>
          <w:color w:val="000000"/>
          <w:kern w:val="0"/>
          <w:sz w:val="32"/>
          <w:szCs w:val="32"/>
        </w:rPr>
        <w:t>水费</w:t>
      </w:r>
      <w:r w:rsidR="00FB6635">
        <w:rPr>
          <w:rFonts w:ascii="仿宋_GB2312" w:eastAsia="仿宋_GB2312" w:hAnsi="Tahoma" w:cs="Tahoma" w:hint="eastAsia"/>
          <w:color w:val="000000"/>
          <w:kern w:val="0"/>
          <w:sz w:val="32"/>
          <w:szCs w:val="32"/>
        </w:rPr>
        <w:t>0.2</w:t>
      </w:r>
      <w:r w:rsidRPr="00374685">
        <w:rPr>
          <w:rFonts w:ascii="仿宋_GB2312" w:eastAsia="仿宋_GB2312" w:hAnsi="Tahoma" w:cs="Tahoma" w:hint="eastAsia"/>
          <w:color w:val="000000"/>
          <w:kern w:val="0"/>
          <w:sz w:val="32"/>
          <w:szCs w:val="32"/>
        </w:rPr>
        <w:t>万元，同比上年持平；电费</w:t>
      </w:r>
      <w:r w:rsidR="00FB6635">
        <w:rPr>
          <w:rFonts w:ascii="仿宋_GB2312" w:eastAsia="仿宋_GB2312" w:hAnsi="Tahoma" w:cs="Tahoma" w:hint="eastAsia"/>
          <w:color w:val="000000"/>
          <w:kern w:val="0"/>
          <w:sz w:val="32"/>
          <w:szCs w:val="32"/>
        </w:rPr>
        <w:t>0.88</w:t>
      </w:r>
      <w:r w:rsidRPr="00374685">
        <w:rPr>
          <w:rFonts w:ascii="仿宋_GB2312" w:eastAsia="仿宋_GB2312" w:hAnsi="Tahoma" w:cs="Tahoma" w:hint="eastAsia"/>
          <w:color w:val="000000"/>
          <w:kern w:val="0"/>
          <w:sz w:val="32"/>
          <w:szCs w:val="32"/>
        </w:rPr>
        <w:t>万元，同比上年持平；邮电费</w:t>
      </w:r>
      <w:r w:rsidR="00FB6635">
        <w:rPr>
          <w:rFonts w:ascii="仿宋_GB2312" w:eastAsia="仿宋_GB2312" w:hAnsi="Tahoma" w:cs="Tahoma" w:hint="eastAsia"/>
          <w:color w:val="000000"/>
          <w:kern w:val="0"/>
          <w:sz w:val="32"/>
          <w:szCs w:val="32"/>
        </w:rPr>
        <w:t>1.81</w:t>
      </w:r>
      <w:r w:rsidRPr="00374685">
        <w:rPr>
          <w:rFonts w:ascii="仿宋_GB2312" w:eastAsia="仿宋_GB2312" w:hAnsi="Tahoma" w:cs="Tahoma" w:hint="eastAsia"/>
          <w:color w:val="000000"/>
          <w:kern w:val="0"/>
          <w:sz w:val="32"/>
          <w:szCs w:val="32"/>
        </w:rPr>
        <w:t>万元，同比上年持平；物业管理费</w:t>
      </w:r>
      <w:r w:rsidR="00FB6635">
        <w:rPr>
          <w:rFonts w:ascii="仿宋_GB2312" w:eastAsia="仿宋_GB2312" w:hAnsi="Tahoma" w:cs="Tahoma" w:hint="eastAsia"/>
          <w:color w:val="000000"/>
          <w:kern w:val="0"/>
          <w:sz w:val="32"/>
          <w:szCs w:val="32"/>
        </w:rPr>
        <w:t>0.16</w:t>
      </w:r>
      <w:r w:rsidRPr="00374685">
        <w:rPr>
          <w:rFonts w:ascii="仿宋_GB2312" w:eastAsia="仿宋_GB2312" w:hAnsi="Tahoma" w:cs="Tahoma" w:hint="eastAsia"/>
          <w:color w:val="000000"/>
          <w:kern w:val="0"/>
          <w:sz w:val="32"/>
          <w:szCs w:val="32"/>
        </w:rPr>
        <w:t>万元，同比上年持平；差旅费</w:t>
      </w:r>
      <w:r w:rsidR="00FB6635">
        <w:rPr>
          <w:rFonts w:ascii="仿宋_GB2312" w:eastAsia="仿宋_GB2312" w:hAnsi="Tahoma" w:cs="Tahoma" w:hint="eastAsia"/>
          <w:color w:val="000000"/>
          <w:kern w:val="0"/>
          <w:sz w:val="32"/>
          <w:szCs w:val="32"/>
        </w:rPr>
        <w:t>2.96</w:t>
      </w:r>
      <w:r w:rsidRPr="00374685">
        <w:rPr>
          <w:rFonts w:ascii="仿宋_GB2312" w:eastAsia="仿宋_GB2312" w:hAnsi="Tahoma" w:cs="Tahoma" w:hint="eastAsia"/>
          <w:color w:val="000000"/>
          <w:kern w:val="0"/>
          <w:sz w:val="32"/>
          <w:szCs w:val="32"/>
        </w:rPr>
        <w:t>万元，同比上年持平；维修（护）费</w:t>
      </w:r>
      <w:r w:rsidR="00FB6635">
        <w:rPr>
          <w:rFonts w:ascii="仿宋_GB2312" w:eastAsia="仿宋_GB2312" w:hAnsi="Tahoma" w:cs="Tahoma" w:hint="eastAsia"/>
          <w:color w:val="000000"/>
          <w:kern w:val="0"/>
          <w:sz w:val="32"/>
          <w:szCs w:val="32"/>
        </w:rPr>
        <w:t>0.48</w:t>
      </w:r>
      <w:r w:rsidRPr="00374685">
        <w:rPr>
          <w:rFonts w:ascii="仿宋_GB2312" w:eastAsia="仿宋_GB2312" w:hAnsi="Tahoma" w:cs="Tahoma" w:hint="eastAsia"/>
          <w:color w:val="000000"/>
          <w:kern w:val="0"/>
          <w:sz w:val="32"/>
          <w:szCs w:val="32"/>
        </w:rPr>
        <w:t>万元，同比上年持平；会议费0.</w:t>
      </w:r>
      <w:r w:rsidR="00FB6635">
        <w:rPr>
          <w:rFonts w:ascii="仿宋_GB2312" w:eastAsia="仿宋_GB2312" w:hAnsi="Tahoma" w:cs="Tahoma" w:hint="eastAsia"/>
          <w:color w:val="000000"/>
          <w:kern w:val="0"/>
          <w:sz w:val="32"/>
          <w:szCs w:val="32"/>
        </w:rPr>
        <w:t>56</w:t>
      </w:r>
      <w:r w:rsidRPr="00374685">
        <w:rPr>
          <w:rFonts w:ascii="仿宋_GB2312" w:eastAsia="仿宋_GB2312" w:hAnsi="Tahoma" w:cs="Tahoma" w:hint="eastAsia"/>
          <w:color w:val="000000"/>
          <w:kern w:val="0"/>
          <w:sz w:val="32"/>
          <w:szCs w:val="32"/>
        </w:rPr>
        <w:t>万元，同比上年持平；培训费0.4</w:t>
      </w:r>
      <w:r w:rsidR="00FB6635">
        <w:rPr>
          <w:rFonts w:ascii="仿宋_GB2312" w:eastAsia="仿宋_GB2312" w:hAnsi="Tahoma" w:cs="Tahoma" w:hint="eastAsia"/>
          <w:color w:val="000000"/>
          <w:kern w:val="0"/>
          <w:sz w:val="32"/>
          <w:szCs w:val="32"/>
        </w:rPr>
        <w:t>8</w:t>
      </w:r>
      <w:r w:rsidRPr="00374685">
        <w:rPr>
          <w:rFonts w:ascii="仿宋_GB2312" w:eastAsia="仿宋_GB2312" w:hAnsi="Tahoma" w:cs="Tahoma" w:hint="eastAsia"/>
          <w:color w:val="000000"/>
          <w:kern w:val="0"/>
          <w:sz w:val="32"/>
          <w:szCs w:val="32"/>
        </w:rPr>
        <w:t>万元，同比上年持平；公务接待费</w:t>
      </w:r>
      <w:r w:rsidR="00FB6635">
        <w:rPr>
          <w:rFonts w:ascii="仿宋_GB2312" w:eastAsia="仿宋_GB2312" w:hAnsi="Tahoma" w:cs="Tahoma" w:hint="eastAsia"/>
          <w:color w:val="000000"/>
          <w:kern w:val="0"/>
          <w:sz w:val="32"/>
          <w:szCs w:val="32"/>
        </w:rPr>
        <w:t>0.32</w:t>
      </w:r>
      <w:r w:rsidRPr="00374685">
        <w:rPr>
          <w:rFonts w:ascii="仿宋_GB2312" w:eastAsia="仿宋_GB2312" w:hAnsi="Tahoma" w:cs="Tahoma" w:hint="eastAsia"/>
          <w:color w:val="000000"/>
          <w:kern w:val="0"/>
          <w:sz w:val="32"/>
          <w:szCs w:val="32"/>
        </w:rPr>
        <w:t>万元，同比上年持平；工会经费1.</w:t>
      </w:r>
      <w:r w:rsidR="00FB6635">
        <w:rPr>
          <w:rFonts w:ascii="仿宋_GB2312" w:eastAsia="仿宋_GB2312" w:hAnsi="Tahoma" w:cs="Tahoma" w:hint="eastAsia"/>
          <w:color w:val="000000"/>
          <w:kern w:val="0"/>
          <w:sz w:val="32"/>
          <w:szCs w:val="32"/>
        </w:rPr>
        <w:t>81</w:t>
      </w:r>
      <w:r w:rsidRPr="00374685">
        <w:rPr>
          <w:rFonts w:ascii="仿宋_GB2312" w:eastAsia="仿宋_GB2312" w:hAnsi="Tahoma" w:cs="Tahoma" w:hint="eastAsia"/>
          <w:color w:val="000000"/>
          <w:kern w:val="0"/>
          <w:sz w:val="32"/>
          <w:szCs w:val="32"/>
        </w:rPr>
        <w:t>万元，同比增加0.1万元，同比增长</w:t>
      </w:r>
      <w:r w:rsidR="00FB6635">
        <w:rPr>
          <w:rFonts w:ascii="仿宋_GB2312" w:eastAsia="仿宋_GB2312" w:hAnsi="Tahoma" w:cs="Tahoma" w:hint="eastAsia"/>
          <w:color w:val="000000"/>
          <w:kern w:val="0"/>
          <w:sz w:val="32"/>
          <w:szCs w:val="32"/>
        </w:rPr>
        <w:t>5.85</w:t>
      </w:r>
      <w:r w:rsidRPr="00374685">
        <w:rPr>
          <w:rFonts w:ascii="仿宋_GB2312" w:eastAsia="仿宋_GB2312" w:hAnsi="Tahoma" w:cs="Tahoma" w:hint="eastAsia"/>
          <w:color w:val="000000"/>
          <w:kern w:val="0"/>
          <w:sz w:val="32"/>
          <w:szCs w:val="32"/>
        </w:rPr>
        <w:t>%；其他交</w:t>
      </w:r>
      <w:r w:rsidRPr="00374685">
        <w:rPr>
          <w:rFonts w:ascii="仿宋_GB2312" w:eastAsia="仿宋_GB2312" w:hAnsi="Tahoma" w:cs="Tahoma" w:hint="eastAsia"/>
          <w:color w:val="000000"/>
          <w:kern w:val="0"/>
          <w:sz w:val="32"/>
          <w:szCs w:val="32"/>
        </w:rPr>
        <w:lastRenderedPageBreak/>
        <w:t>通费用</w:t>
      </w:r>
      <w:r w:rsidR="00FB6635">
        <w:rPr>
          <w:rFonts w:ascii="仿宋_GB2312" w:eastAsia="仿宋_GB2312" w:hAnsi="Tahoma" w:cs="Tahoma" w:hint="eastAsia"/>
          <w:color w:val="000000"/>
          <w:kern w:val="0"/>
          <w:sz w:val="32"/>
          <w:szCs w:val="32"/>
        </w:rPr>
        <w:t>8.04</w:t>
      </w:r>
      <w:r w:rsidRPr="00374685">
        <w:rPr>
          <w:rFonts w:ascii="仿宋_GB2312" w:eastAsia="仿宋_GB2312" w:hAnsi="Tahoma" w:cs="Tahoma" w:hint="eastAsia"/>
          <w:color w:val="000000"/>
          <w:kern w:val="0"/>
          <w:sz w:val="32"/>
          <w:szCs w:val="32"/>
        </w:rPr>
        <w:t>万元，同比上年持平；其他商品和服务支出</w:t>
      </w:r>
      <w:r w:rsidR="00FB6635">
        <w:rPr>
          <w:rFonts w:ascii="仿宋_GB2312" w:eastAsia="仿宋_GB2312" w:hAnsi="Tahoma" w:cs="Tahoma" w:hint="eastAsia"/>
          <w:color w:val="000000"/>
          <w:kern w:val="0"/>
          <w:sz w:val="32"/>
          <w:szCs w:val="32"/>
        </w:rPr>
        <w:t>5.29</w:t>
      </w:r>
      <w:r w:rsidRPr="00374685">
        <w:rPr>
          <w:rFonts w:ascii="仿宋_GB2312" w:eastAsia="仿宋_GB2312" w:hAnsi="Tahoma" w:cs="Tahoma" w:hint="eastAsia"/>
          <w:color w:val="000000"/>
          <w:kern w:val="0"/>
          <w:sz w:val="32"/>
          <w:szCs w:val="32"/>
        </w:rPr>
        <w:t>万元，同比减少</w:t>
      </w:r>
      <w:r w:rsidR="00FB6635">
        <w:rPr>
          <w:rFonts w:ascii="仿宋_GB2312" w:eastAsia="仿宋_GB2312" w:hAnsi="Tahoma" w:cs="Tahoma" w:hint="eastAsia"/>
          <w:color w:val="000000"/>
          <w:kern w:val="0"/>
          <w:sz w:val="32"/>
          <w:szCs w:val="32"/>
        </w:rPr>
        <w:t>1.63</w:t>
      </w:r>
      <w:r w:rsidRPr="00374685">
        <w:rPr>
          <w:rFonts w:ascii="仿宋_GB2312" w:eastAsia="仿宋_GB2312" w:hAnsi="Tahoma" w:cs="Tahoma" w:hint="eastAsia"/>
          <w:color w:val="000000"/>
          <w:kern w:val="0"/>
          <w:sz w:val="32"/>
          <w:szCs w:val="32"/>
        </w:rPr>
        <w:t>万元，同比下降</w:t>
      </w:r>
      <w:r w:rsidR="00FB6635">
        <w:rPr>
          <w:rFonts w:ascii="仿宋_GB2312" w:eastAsia="仿宋_GB2312" w:hAnsi="Tahoma" w:cs="Tahoma" w:hint="eastAsia"/>
          <w:color w:val="000000"/>
          <w:kern w:val="0"/>
          <w:sz w:val="32"/>
          <w:szCs w:val="32"/>
        </w:rPr>
        <w:t>23.55</w:t>
      </w:r>
      <w:r w:rsidRPr="00374685">
        <w:rPr>
          <w:rFonts w:ascii="仿宋_GB2312" w:eastAsia="仿宋_GB2312" w:hAnsi="Tahoma" w:cs="Tahoma" w:hint="eastAsia"/>
          <w:color w:val="000000"/>
          <w:kern w:val="0"/>
          <w:sz w:val="32"/>
          <w:szCs w:val="32"/>
        </w:rPr>
        <w:t>%。</w:t>
      </w:r>
    </w:p>
    <w:p w:rsidR="00374685" w:rsidRPr="00374685" w:rsidRDefault="00374685" w:rsidP="00374685">
      <w:pPr>
        <w:widowControl/>
        <w:shd w:val="clear" w:color="auto" w:fill="FFFFFF"/>
        <w:spacing w:line="560" w:lineRule="atLeast"/>
        <w:ind w:firstLine="645"/>
        <w:jc w:val="left"/>
        <w:rPr>
          <w:rFonts w:ascii="Tahoma" w:eastAsia="宋体" w:hAnsi="Tahoma" w:cs="Tahoma"/>
          <w:color w:val="000000"/>
          <w:kern w:val="0"/>
          <w:sz w:val="30"/>
          <w:szCs w:val="30"/>
        </w:rPr>
      </w:pPr>
      <w:r w:rsidRPr="00374685">
        <w:rPr>
          <w:rFonts w:ascii="黑体" w:eastAsia="黑体" w:hAnsi="黑体" w:cs="Tahoma" w:hint="eastAsia"/>
          <w:b/>
          <w:bCs/>
          <w:color w:val="000000"/>
          <w:kern w:val="0"/>
          <w:sz w:val="32"/>
          <w:szCs w:val="32"/>
        </w:rPr>
        <w:t>四、一般公共预算“三公”经费情况说明</w:t>
      </w:r>
    </w:p>
    <w:p w:rsidR="00374685" w:rsidRPr="00374685" w:rsidRDefault="00374685" w:rsidP="00374685">
      <w:pPr>
        <w:widowControl/>
        <w:shd w:val="clear" w:color="auto" w:fill="FFFFFF"/>
        <w:spacing w:line="560" w:lineRule="atLeast"/>
        <w:ind w:firstLine="640"/>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2020年一般公共预算安排的“三公”经费支出预算</w:t>
      </w:r>
      <w:r w:rsidR="00FC05B4">
        <w:rPr>
          <w:rFonts w:ascii="仿宋_GB2312" w:eastAsia="仿宋_GB2312" w:hAnsi="Tahoma" w:cs="Tahoma" w:hint="eastAsia"/>
          <w:color w:val="000000"/>
          <w:kern w:val="0"/>
          <w:sz w:val="32"/>
          <w:szCs w:val="32"/>
        </w:rPr>
        <w:t>21.50</w:t>
      </w:r>
      <w:r w:rsidRPr="00374685">
        <w:rPr>
          <w:rFonts w:ascii="仿宋_GB2312" w:eastAsia="仿宋_GB2312" w:hAnsi="Tahoma" w:cs="Tahoma" w:hint="eastAsia"/>
          <w:color w:val="000000"/>
          <w:kern w:val="0"/>
          <w:sz w:val="32"/>
          <w:szCs w:val="32"/>
        </w:rPr>
        <w:t>万元，比2019年（上一年）预算</w:t>
      </w:r>
      <w:r w:rsidR="00FC05B4">
        <w:rPr>
          <w:rFonts w:ascii="仿宋_GB2312" w:eastAsia="仿宋_GB2312" w:hAnsi="Tahoma" w:cs="Tahoma" w:hint="eastAsia"/>
          <w:color w:val="000000"/>
          <w:kern w:val="0"/>
          <w:sz w:val="32"/>
          <w:szCs w:val="32"/>
        </w:rPr>
        <w:t>8.36</w:t>
      </w:r>
      <w:r w:rsidRPr="00374685">
        <w:rPr>
          <w:rFonts w:ascii="仿宋_GB2312" w:eastAsia="仿宋_GB2312" w:hAnsi="Tahoma" w:cs="Tahoma" w:hint="eastAsia"/>
          <w:color w:val="000000"/>
          <w:kern w:val="0"/>
          <w:sz w:val="32"/>
          <w:szCs w:val="32"/>
        </w:rPr>
        <w:t>万元，同比增加</w:t>
      </w:r>
      <w:r w:rsidR="00FC05B4">
        <w:rPr>
          <w:rFonts w:ascii="仿宋_GB2312" w:eastAsia="仿宋_GB2312" w:hAnsi="Tahoma" w:cs="Tahoma" w:hint="eastAsia"/>
          <w:color w:val="000000"/>
          <w:kern w:val="0"/>
          <w:sz w:val="32"/>
          <w:szCs w:val="32"/>
        </w:rPr>
        <w:t>13.14</w:t>
      </w:r>
      <w:r w:rsidRPr="00374685">
        <w:rPr>
          <w:rFonts w:ascii="仿宋_GB2312" w:eastAsia="仿宋_GB2312" w:hAnsi="Tahoma" w:cs="Tahoma" w:hint="eastAsia"/>
          <w:color w:val="000000"/>
          <w:kern w:val="0"/>
          <w:sz w:val="32"/>
          <w:szCs w:val="32"/>
        </w:rPr>
        <w:t>万元。增加的主要原因:</w:t>
      </w:r>
      <w:r w:rsidRPr="00374685">
        <w:rPr>
          <w:rFonts w:ascii="仿宋_GB2312" w:eastAsia="仿宋_GB2312" w:hAnsi="Tahoma" w:cs="Tahoma" w:hint="eastAsia"/>
          <w:color w:val="000000"/>
          <w:kern w:val="0"/>
          <w:sz w:val="32"/>
          <w:szCs w:val="32"/>
        </w:rPr>
        <w:t> </w:t>
      </w:r>
      <w:r w:rsidR="00FC05B4" w:rsidRPr="00374685">
        <w:rPr>
          <w:rFonts w:ascii="仿宋_GB2312" w:eastAsia="仿宋_GB2312" w:hAnsi="Tahoma" w:cs="Tahoma" w:hint="eastAsia"/>
          <w:color w:val="000000"/>
          <w:kern w:val="0"/>
          <w:sz w:val="32"/>
          <w:szCs w:val="32"/>
        </w:rPr>
        <w:t>根据上级有关部门的统一部署和工作安排，</w:t>
      </w:r>
      <w:r w:rsidR="00FC05B4">
        <w:rPr>
          <w:rFonts w:ascii="仿宋_GB2312" w:eastAsia="仿宋_GB2312" w:hAnsi="Tahoma" w:cs="Tahoma" w:hint="eastAsia"/>
          <w:color w:val="000000"/>
          <w:kern w:val="0"/>
          <w:sz w:val="32"/>
          <w:szCs w:val="32"/>
        </w:rPr>
        <w:t>民建</w:t>
      </w:r>
      <w:r w:rsidR="00FC05B4" w:rsidRPr="00374685">
        <w:rPr>
          <w:rFonts w:ascii="仿宋_GB2312" w:eastAsia="仿宋_GB2312" w:hAnsi="Tahoma" w:cs="Tahoma" w:hint="eastAsia"/>
          <w:color w:val="000000"/>
          <w:kern w:val="0"/>
          <w:sz w:val="32"/>
          <w:szCs w:val="32"/>
        </w:rPr>
        <w:t>柳州市委会按照《中国</w:t>
      </w:r>
      <w:r w:rsidR="00FC05B4">
        <w:rPr>
          <w:rFonts w:ascii="仿宋_GB2312" w:eastAsia="仿宋_GB2312" w:hAnsi="Tahoma" w:cs="Tahoma" w:hint="eastAsia"/>
          <w:color w:val="000000"/>
          <w:kern w:val="0"/>
          <w:sz w:val="32"/>
          <w:szCs w:val="32"/>
        </w:rPr>
        <w:t>民主建国会</w:t>
      </w:r>
      <w:r w:rsidR="00FC05B4" w:rsidRPr="00374685">
        <w:rPr>
          <w:rFonts w:ascii="仿宋_GB2312" w:eastAsia="仿宋_GB2312" w:hAnsi="Tahoma" w:cs="Tahoma" w:hint="eastAsia"/>
          <w:color w:val="000000"/>
          <w:kern w:val="0"/>
          <w:sz w:val="32"/>
          <w:szCs w:val="32"/>
        </w:rPr>
        <w:t>章程》要求，2020年进行柳州民</w:t>
      </w:r>
      <w:r w:rsidR="00FC05B4">
        <w:rPr>
          <w:rFonts w:ascii="仿宋_GB2312" w:eastAsia="仿宋_GB2312" w:hAnsi="Tahoma" w:cs="Tahoma" w:hint="eastAsia"/>
          <w:color w:val="000000"/>
          <w:kern w:val="0"/>
          <w:sz w:val="32"/>
          <w:szCs w:val="32"/>
        </w:rPr>
        <w:t>建基层组织换届以及市级组织</w:t>
      </w:r>
      <w:r w:rsidR="00FC05B4" w:rsidRPr="00374685">
        <w:rPr>
          <w:rFonts w:ascii="仿宋_GB2312" w:eastAsia="仿宋_GB2312" w:hAnsi="Tahoma" w:cs="Tahoma" w:hint="eastAsia"/>
          <w:color w:val="000000"/>
          <w:kern w:val="0"/>
          <w:sz w:val="32"/>
          <w:szCs w:val="32"/>
        </w:rPr>
        <w:t>换届代表大会。</w:t>
      </w:r>
    </w:p>
    <w:p w:rsidR="00374685" w:rsidRPr="00374685" w:rsidRDefault="00374685" w:rsidP="00374685">
      <w:pPr>
        <w:widowControl/>
        <w:shd w:val="clear" w:color="auto" w:fill="FFFFFF"/>
        <w:spacing w:line="560" w:lineRule="atLeast"/>
        <w:ind w:firstLine="640"/>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（一）因公出国（境）经费2020年预算0万元，同比上年持平。</w:t>
      </w:r>
    </w:p>
    <w:p w:rsidR="00374685" w:rsidRPr="00374685" w:rsidRDefault="00374685" w:rsidP="00374685">
      <w:pPr>
        <w:widowControl/>
        <w:shd w:val="clear" w:color="auto" w:fill="FFFFFF"/>
        <w:spacing w:line="560" w:lineRule="atLeast"/>
        <w:ind w:firstLine="640"/>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（二）公务接待费2020年预算</w:t>
      </w:r>
      <w:r w:rsidR="00FC05B4">
        <w:rPr>
          <w:rFonts w:ascii="仿宋_GB2312" w:eastAsia="仿宋_GB2312" w:hAnsi="Tahoma" w:cs="Tahoma" w:hint="eastAsia"/>
          <w:color w:val="000000"/>
          <w:kern w:val="0"/>
          <w:sz w:val="32"/>
          <w:szCs w:val="32"/>
        </w:rPr>
        <w:t>0.32</w:t>
      </w:r>
      <w:r w:rsidRPr="00374685">
        <w:rPr>
          <w:rFonts w:ascii="仿宋_GB2312" w:eastAsia="仿宋_GB2312" w:hAnsi="Tahoma" w:cs="Tahoma" w:hint="eastAsia"/>
          <w:color w:val="000000"/>
          <w:kern w:val="0"/>
          <w:sz w:val="32"/>
          <w:szCs w:val="32"/>
        </w:rPr>
        <w:t>万元，同比上年持平。</w:t>
      </w:r>
      <w:r w:rsidRPr="00374685">
        <w:rPr>
          <w:rFonts w:ascii="仿宋_GB2312" w:eastAsia="仿宋_GB2312" w:hAnsi="Tahoma" w:cs="Tahoma" w:hint="eastAsia"/>
          <w:color w:val="000000"/>
          <w:kern w:val="0"/>
          <w:sz w:val="32"/>
          <w:szCs w:val="32"/>
        </w:rPr>
        <w:t>                                              </w:t>
      </w:r>
    </w:p>
    <w:p w:rsidR="00374685" w:rsidRPr="00374685" w:rsidRDefault="00374685" w:rsidP="00374685">
      <w:pPr>
        <w:widowControl/>
        <w:shd w:val="clear" w:color="auto" w:fill="FFFFFF"/>
        <w:spacing w:line="560" w:lineRule="atLeast"/>
        <w:ind w:firstLine="640"/>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（三）公务用车购置费及运行费2020年预算0万元，同比上年持平。</w:t>
      </w:r>
    </w:p>
    <w:p w:rsidR="00374685" w:rsidRPr="00374685" w:rsidRDefault="00374685" w:rsidP="00374685">
      <w:pPr>
        <w:widowControl/>
        <w:shd w:val="clear" w:color="auto" w:fill="FFFFFF"/>
        <w:spacing w:line="560" w:lineRule="atLeast"/>
        <w:ind w:firstLine="640"/>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1.公务用车购置费2020年预算0万元，同比上年持平。</w:t>
      </w:r>
    </w:p>
    <w:p w:rsidR="00374685" w:rsidRPr="00374685" w:rsidRDefault="00374685" w:rsidP="00374685">
      <w:pPr>
        <w:widowControl/>
        <w:shd w:val="clear" w:color="auto" w:fill="FFFFFF"/>
        <w:spacing w:line="560" w:lineRule="atLeast"/>
        <w:ind w:firstLine="640"/>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2.公务用车运行维护费2020年预算0万元，同比上年持平。</w:t>
      </w:r>
    </w:p>
    <w:p w:rsidR="00374685" w:rsidRPr="00374685" w:rsidRDefault="00374685" w:rsidP="00374685">
      <w:pPr>
        <w:widowControl/>
        <w:shd w:val="clear" w:color="auto" w:fill="FFFFFF"/>
        <w:spacing w:line="560" w:lineRule="atLeast"/>
        <w:ind w:firstLine="645"/>
        <w:jc w:val="left"/>
        <w:rPr>
          <w:rFonts w:ascii="Tahoma" w:eastAsia="宋体" w:hAnsi="Tahoma" w:cs="Tahoma"/>
          <w:color w:val="000000"/>
          <w:kern w:val="0"/>
          <w:sz w:val="30"/>
          <w:szCs w:val="30"/>
        </w:rPr>
      </w:pPr>
      <w:r w:rsidRPr="00374685">
        <w:rPr>
          <w:rFonts w:ascii="黑体" w:eastAsia="黑体" w:hAnsi="黑体" w:cs="Tahoma" w:hint="eastAsia"/>
          <w:b/>
          <w:bCs/>
          <w:color w:val="000000"/>
          <w:kern w:val="0"/>
          <w:sz w:val="32"/>
          <w:szCs w:val="32"/>
        </w:rPr>
        <w:t>五、部门收支预算情况说明</w:t>
      </w:r>
    </w:p>
    <w:p w:rsidR="00A51B71" w:rsidRDefault="00374685" w:rsidP="00A51B71">
      <w:pPr>
        <w:widowControl/>
        <w:shd w:val="clear" w:color="auto" w:fill="FFFFFF"/>
        <w:spacing w:line="560" w:lineRule="atLeast"/>
        <w:ind w:firstLine="640"/>
        <w:rPr>
          <w:rFonts w:ascii="仿宋_GB2312" w:eastAsia="仿宋_GB2312" w:hAnsi="Tahoma" w:cs="Tahoma" w:hint="eastAsia"/>
          <w:color w:val="000000"/>
          <w:kern w:val="0"/>
          <w:sz w:val="32"/>
          <w:szCs w:val="32"/>
        </w:rPr>
      </w:pPr>
      <w:r w:rsidRPr="00374685">
        <w:rPr>
          <w:rFonts w:ascii="仿宋_GB2312" w:eastAsia="仿宋_GB2312" w:hAnsi="Tahoma" w:cs="Tahoma" w:hint="eastAsia"/>
          <w:color w:val="000000"/>
          <w:kern w:val="0"/>
          <w:sz w:val="32"/>
          <w:szCs w:val="32"/>
        </w:rPr>
        <w:t>2020年部门收支总预算</w:t>
      </w:r>
      <w:r w:rsidR="00A51B71">
        <w:rPr>
          <w:rFonts w:ascii="仿宋_GB2312" w:eastAsia="仿宋_GB2312" w:hAnsi="Tahoma" w:cs="Tahoma" w:hint="eastAsia"/>
          <w:color w:val="000000"/>
          <w:kern w:val="0"/>
          <w:sz w:val="32"/>
          <w:szCs w:val="32"/>
        </w:rPr>
        <w:t>197.82</w:t>
      </w:r>
      <w:r w:rsidRPr="00374685">
        <w:rPr>
          <w:rFonts w:ascii="仿宋_GB2312" w:eastAsia="仿宋_GB2312" w:hAnsi="Tahoma" w:cs="Tahoma" w:hint="eastAsia"/>
          <w:color w:val="000000"/>
          <w:kern w:val="0"/>
          <w:sz w:val="32"/>
          <w:szCs w:val="32"/>
        </w:rPr>
        <w:t>万元，同比增加</w:t>
      </w:r>
      <w:r w:rsidR="00A51B71">
        <w:rPr>
          <w:rFonts w:ascii="仿宋_GB2312" w:eastAsia="仿宋_GB2312" w:hAnsi="Tahoma" w:cs="Tahoma" w:hint="eastAsia"/>
          <w:color w:val="000000"/>
          <w:kern w:val="0"/>
          <w:sz w:val="32"/>
          <w:szCs w:val="32"/>
        </w:rPr>
        <w:t>23.23</w:t>
      </w:r>
      <w:r w:rsidRPr="00374685">
        <w:rPr>
          <w:rFonts w:ascii="仿宋_GB2312" w:eastAsia="仿宋_GB2312" w:hAnsi="Tahoma" w:cs="Tahoma" w:hint="eastAsia"/>
          <w:color w:val="000000"/>
          <w:kern w:val="0"/>
          <w:sz w:val="32"/>
          <w:szCs w:val="32"/>
        </w:rPr>
        <w:t>万元，同比增长</w:t>
      </w:r>
      <w:r w:rsidR="00A51B71">
        <w:rPr>
          <w:rFonts w:ascii="仿宋_GB2312" w:eastAsia="仿宋_GB2312" w:hAnsi="Tahoma" w:cs="Tahoma" w:hint="eastAsia"/>
          <w:color w:val="000000"/>
          <w:kern w:val="0"/>
          <w:sz w:val="32"/>
          <w:szCs w:val="32"/>
        </w:rPr>
        <w:t>13.31</w:t>
      </w:r>
      <w:r w:rsidRPr="00374685">
        <w:rPr>
          <w:rFonts w:ascii="仿宋_GB2312" w:eastAsia="仿宋_GB2312" w:hAnsi="Tahoma" w:cs="Tahoma" w:hint="eastAsia"/>
          <w:color w:val="000000"/>
          <w:kern w:val="0"/>
          <w:sz w:val="32"/>
          <w:szCs w:val="32"/>
        </w:rPr>
        <w:t>%，增加的主要原因：</w:t>
      </w:r>
      <w:r w:rsidR="00A51B71" w:rsidRPr="00374685">
        <w:rPr>
          <w:rFonts w:ascii="仿宋_GB2312" w:eastAsia="仿宋_GB2312" w:hAnsi="Tahoma" w:cs="Tahoma" w:hint="eastAsia"/>
          <w:color w:val="000000"/>
          <w:kern w:val="0"/>
          <w:sz w:val="32"/>
          <w:szCs w:val="32"/>
        </w:rPr>
        <w:t>根据上级有关部门的统一部署和工作安排，</w:t>
      </w:r>
      <w:r w:rsidR="00A51B71">
        <w:rPr>
          <w:rFonts w:ascii="仿宋_GB2312" w:eastAsia="仿宋_GB2312" w:hAnsi="Tahoma" w:cs="Tahoma" w:hint="eastAsia"/>
          <w:color w:val="000000"/>
          <w:kern w:val="0"/>
          <w:sz w:val="32"/>
          <w:szCs w:val="32"/>
        </w:rPr>
        <w:t>民建</w:t>
      </w:r>
      <w:r w:rsidR="00A51B71" w:rsidRPr="00374685">
        <w:rPr>
          <w:rFonts w:ascii="仿宋_GB2312" w:eastAsia="仿宋_GB2312" w:hAnsi="Tahoma" w:cs="Tahoma" w:hint="eastAsia"/>
          <w:color w:val="000000"/>
          <w:kern w:val="0"/>
          <w:sz w:val="32"/>
          <w:szCs w:val="32"/>
        </w:rPr>
        <w:t>柳州市委会按照《中国</w:t>
      </w:r>
      <w:r w:rsidR="00A51B71">
        <w:rPr>
          <w:rFonts w:ascii="仿宋_GB2312" w:eastAsia="仿宋_GB2312" w:hAnsi="Tahoma" w:cs="Tahoma" w:hint="eastAsia"/>
          <w:color w:val="000000"/>
          <w:kern w:val="0"/>
          <w:sz w:val="32"/>
          <w:szCs w:val="32"/>
        </w:rPr>
        <w:t>民主</w:t>
      </w:r>
      <w:r w:rsidR="00A51B71">
        <w:rPr>
          <w:rFonts w:ascii="仿宋_GB2312" w:eastAsia="仿宋_GB2312" w:hAnsi="Tahoma" w:cs="Tahoma" w:hint="eastAsia"/>
          <w:color w:val="000000"/>
          <w:kern w:val="0"/>
          <w:sz w:val="32"/>
          <w:szCs w:val="32"/>
        </w:rPr>
        <w:lastRenderedPageBreak/>
        <w:t>建国会</w:t>
      </w:r>
      <w:r w:rsidR="00A51B71" w:rsidRPr="00374685">
        <w:rPr>
          <w:rFonts w:ascii="仿宋_GB2312" w:eastAsia="仿宋_GB2312" w:hAnsi="Tahoma" w:cs="Tahoma" w:hint="eastAsia"/>
          <w:color w:val="000000"/>
          <w:kern w:val="0"/>
          <w:sz w:val="32"/>
          <w:szCs w:val="32"/>
        </w:rPr>
        <w:t>章程》要求，2020年进行柳州民</w:t>
      </w:r>
      <w:r w:rsidR="00A51B71">
        <w:rPr>
          <w:rFonts w:ascii="仿宋_GB2312" w:eastAsia="仿宋_GB2312" w:hAnsi="Tahoma" w:cs="Tahoma" w:hint="eastAsia"/>
          <w:color w:val="000000"/>
          <w:kern w:val="0"/>
          <w:sz w:val="32"/>
          <w:szCs w:val="32"/>
        </w:rPr>
        <w:t>建基层组织换届以及市级组织</w:t>
      </w:r>
      <w:r w:rsidR="00A51B71" w:rsidRPr="00374685">
        <w:rPr>
          <w:rFonts w:ascii="仿宋_GB2312" w:eastAsia="仿宋_GB2312" w:hAnsi="Tahoma" w:cs="Tahoma" w:hint="eastAsia"/>
          <w:color w:val="000000"/>
          <w:kern w:val="0"/>
          <w:sz w:val="32"/>
          <w:szCs w:val="32"/>
        </w:rPr>
        <w:t>换届代表大会。</w:t>
      </w:r>
    </w:p>
    <w:p w:rsidR="00374685" w:rsidRPr="00374685" w:rsidRDefault="00374685" w:rsidP="00A51B71">
      <w:pPr>
        <w:widowControl/>
        <w:shd w:val="clear" w:color="auto" w:fill="FFFFFF"/>
        <w:spacing w:line="560" w:lineRule="atLeast"/>
        <w:ind w:firstLine="640"/>
        <w:rPr>
          <w:rFonts w:ascii="Tahoma" w:eastAsia="宋体" w:hAnsi="Tahoma" w:cs="Tahoma"/>
          <w:color w:val="000000"/>
          <w:kern w:val="0"/>
          <w:sz w:val="30"/>
          <w:szCs w:val="30"/>
        </w:rPr>
      </w:pPr>
      <w:r w:rsidRPr="00374685">
        <w:rPr>
          <w:rFonts w:ascii="黑体" w:eastAsia="黑体" w:hAnsi="黑体" w:cs="Tahoma" w:hint="eastAsia"/>
          <w:b/>
          <w:bCs/>
          <w:color w:val="000000"/>
          <w:kern w:val="0"/>
          <w:sz w:val="32"/>
          <w:szCs w:val="32"/>
        </w:rPr>
        <w:t>六、部门收入预算情况说明</w:t>
      </w:r>
    </w:p>
    <w:p w:rsidR="00374685" w:rsidRPr="00374685" w:rsidRDefault="00374685" w:rsidP="00374685">
      <w:pPr>
        <w:widowControl/>
        <w:shd w:val="clear" w:color="auto" w:fill="FFFFFF"/>
        <w:spacing w:line="56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2020年部门收入总预算</w:t>
      </w:r>
      <w:r w:rsidR="00A51B71">
        <w:rPr>
          <w:rFonts w:ascii="仿宋_GB2312" w:eastAsia="仿宋_GB2312" w:hAnsi="Tahoma" w:cs="Tahoma" w:hint="eastAsia"/>
          <w:color w:val="000000"/>
          <w:kern w:val="0"/>
          <w:sz w:val="32"/>
          <w:szCs w:val="32"/>
        </w:rPr>
        <w:t>197.82</w:t>
      </w:r>
      <w:r w:rsidRPr="00374685">
        <w:rPr>
          <w:rFonts w:ascii="仿宋_GB2312" w:eastAsia="仿宋_GB2312" w:hAnsi="Tahoma" w:cs="Tahoma" w:hint="eastAsia"/>
          <w:color w:val="000000"/>
          <w:kern w:val="0"/>
          <w:sz w:val="32"/>
          <w:szCs w:val="32"/>
        </w:rPr>
        <w:t>万元，同比增加</w:t>
      </w:r>
      <w:r w:rsidR="00A51B71">
        <w:rPr>
          <w:rFonts w:ascii="仿宋_GB2312" w:eastAsia="仿宋_GB2312" w:hAnsi="Tahoma" w:cs="Tahoma" w:hint="eastAsia"/>
          <w:color w:val="000000"/>
          <w:kern w:val="0"/>
          <w:sz w:val="32"/>
          <w:szCs w:val="32"/>
        </w:rPr>
        <w:t>23.23</w:t>
      </w:r>
      <w:r w:rsidRPr="00374685">
        <w:rPr>
          <w:rFonts w:ascii="仿宋_GB2312" w:eastAsia="仿宋_GB2312" w:hAnsi="Tahoma" w:cs="Tahoma" w:hint="eastAsia"/>
          <w:color w:val="000000"/>
          <w:kern w:val="0"/>
          <w:sz w:val="32"/>
          <w:szCs w:val="32"/>
        </w:rPr>
        <w:t>万元，同比增长</w:t>
      </w:r>
      <w:r w:rsidR="00A51B71">
        <w:rPr>
          <w:rFonts w:ascii="仿宋_GB2312" w:eastAsia="仿宋_GB2312" w:hAnsi="Tahoma" w:cs="Tahoma" w:hint="eastAsia"/>
          <w:color w:val="000000"/>
          <w:kern w:val="0"/>
          <w:sz w:val="32"/>
          <w:szCs w:val="32"/>
        </w:rPr>
        <w:t>13.31</w:t>
      </w:r>
      <w:r w:rsidRPr="00374685">
        <w:rPr>
          <w:rFonts w:ascii="仿宋_GB2312" w:eastAsia="仿宋_GB2312" w:hAnsi="Tahoma" w:cs="Tahoma" w:hint="eastAsia"/>
          <w:color w:val="000000"/>
          <w:kern w:val="0"/>
          <w:sz w:val="32"/>
          <w:szCs w:val="32"/>
        </w:rPr>
        <w:t>%。2020年部门收入预算总体增加的主要原因：</w:t>
      </w:r>
      <w:r w:rsidR="00A51B71" w:rsidRPr="00374685">
        <w:rPr>
          <w:rFonts w:ascii="仿宋_GB2312" w:eastAsia="仿宋_GB2312" w:hAnsi="Tahoma" w:cs="Tahoma" w:hint="eastAsia"/>
          <w:color w:val="000000"/>
          <w:kern w:val="0"/>
          <w:sz w:val="32"/>
          <w:szCs w:val="32"/>
        </w:rPr>
        <w:t>根据上级有关部门的统一部署和工作安排，</w:t>
      </w:r>
      <w:r w:rsidR="00A51B71">
        <w:rPr>
          <w:rFonts w:ascii="仿宋_GB2312" w:eastAsia="仿宋_GB2312" w:hAnsi="Tahoma" w:cs="Tahoma" w:hint="eastAsia"/>
          <w:color w:val="000000"/>
          <w:kern w:val="0"/>
          <w:sz w:val="32"/>
          <w:szCs w:val="32"/>
        </w:rPr>
        <w:t>民建</w:t>
      </w:r>
      <w:r w:rsidR="00A51B71" w:rsidRPr="00374685">
        <w:rPr>
          <w:rFonts w:ascii="仿宋_GB2312" w:eastAsia="仿宋_GB2312" w:hAnsi="Tahoma" w:cs="Tahoma" w:hint="eastAsia"/>
          <w:color w:val="000000"/>
          <w:kern w:val="0"/>
          <w:sz w:val="32"/>
          <w:szCs w:val="32"/>
        </w:rPr>
        <w:t>柳州市委会按照《中国</w:t>
      </w:r>
      <w:r w:rsidR="00A51B71">
        <w:rPr>
          <w:rFonts w:ascii="仿宋_GB2312" w:eastAsia="仿宋_GB2312" w:hAnsi="Tahoma" w:cs="Tahoma" w:hint="eastAsia"/>
          <w:color w:val="000000"/>
          <w:kern w:val="0"/>
          <w:sz w:val="32"/>
          <w:szCs w:val="32"/>
        </w:rPr>
        <w:t>民主建国会</w:t>
      </w:r>
      <w:r w:rsidR="00A51B71" w:rsidRPr="00374685">
        <w:rPr>
          <w:rFonts w:ascii="仿宋_GB2312" w:eastAsia="仿宋_GB2312" w:hAnsi="Tahoma" w:cs="Tahoma" w:hint="eastAsia"/>
          <w:color w:val="000000"/>
          <w:kern w:val="0"/>
          <w:sz w:val="32"/>
          <w:szCs w:val="32"/>
        </w:rPr>
        <w:t>章程》要求，2020年进行柳州民</w:t>
      </w:r>
      <w:r w:rsidR="00A51B71">
        <w:rPr>
          <w:rFonts w:ascii="仿宋_GB2312" w:eastAsia="仿宋_GB2312" w:hAnsi="Tahoma" w:cs="Tahoma" w:hint="eastAsia"/>
          <w:color w:val="000000"/>
          <w:kern w:val="0"/>
          <w:sz w:val="32"/>
          <w:szCs w:val="32"/>
        </w:rPr>
        <w:t>建基层组织换届以及市级组织</w:t>
      </w:r>
      <w:r w:rsidR="00A51B71" w:rsidRPr="00374685">
        <w:rPr>
          <w:rFonts w:ascii="仿宋_GB2312" w:eastAsia="仿宋_GB2312" w:hAnsi="Tahoma" w:cs="Tahoma" w:hint="eastAsia"/>
          <w:color w:val="000000"/>
          <w:kern w:val="0"/>
          <w:sz w:val="32"/>
          <w:szCs w:val="32"/>
        </w:rPr>
        <w:t>换届代表大会。</w:t>
      </w:r>
    </w:p>
    <w:p w:rsidR="00374685" w:rsidRPr="00374685" w:rsidRDefault="00374685" w:rsidP="00374685">
      <w:pPr>
        <w:widowControl/>
        <w:shd w:val="clear" w:color="auto" w:fill="FFFFFF"/>
        <w:spacing w:line="56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（一）一般公共预算收入</w:t>
      </w:r>
      <w:r w:rsidR="00A51B71">
        <w:rPr>
          <w:rFonts w:ascii="仿宋_GB2312" w:eastAsia="仿宋_GB2312" w:hAnsi="Tahoma" w:cs="Tahoma" w:hint="eastAsia"/>
          <w:color w:val="000000"/>
          <w:kern w:val="0"/>
          <w:sz w:val="32"/>
          <w:szCs w:val="32"/>
        </w:rPr>
        <w:t>197.82</w:t>
      </w:r>
      <w:r w:rsidRPr="00374685">
        <w:rPr>
          <w:rFonts w:ascii="仿宋_GB2312" w:eastAsia="仿宋_GB2312" w:hAnsi="Tahoma" w:cs="Tahoma" w:hint="eastAsia"/>
          <w:color w:val="000000"/>
          <w:kern w:val="0"/>
          <w:sz w:val="32"/>
          <w:szCs w:val="32"/>
        </w:rPr>
        <w:t>万元，同比增加</w:t>
      </w:r>
      <w:r w:rsidR="00A51B71">
        <w:rPr>
          <w:rFonts w:ascii="仿宋_GB2312" w:eastAsia="仿宋_GB2312" w:hAnsi="Tahoma" w:cs="Tahoma" w:hint="eastAsia"/>
          <w:color w:val="000000"/>
          <w:kern w:val="0"/>
          <w:sz w:val="32"/>
          <w:szCs w:val="32"/>
        </w:rPr>
        <w:t>23.23</w:t>
      </w:r>
      <w:r w:rsidRPr="00374685">
        <w:rPr>
          <w:rFonts w:ascii="仿宋_GB2312" w:eastAsia="仿宋_GB2312" w:hAnsi="Tahoma" w:cs="Tahoma" w:hint="eastAsia"/>
          <w:color w:val="000000"/>
          <w:kern w:val="0"/>
          <w:sz w:val="32"/>
          <w:szCs w:val="32"/>
        </w:rPr>
        <w:t>万元，同比增长</w:t>
      </w:r>
      <w:r w:rsidR="00A51B71">
        <w:rPr>
          <w:rFonts w:ascii="仿宋_GB2312" w:eastAsia="仿宋_GB2312" w:hAnsi="Tahoma" w:cs="Tahoma" w:hint="eastAsia"/>
          <w:color w:val="000000"/>
          <w:kern w:val="0"/>
          <w:sz w:val="32"/>
          <w:szCs w:val="32"/>
        </w:rPr>
        <w:t>13.31</w:t>
      </w:r>
      <w:r w:rsidRPr="00374685">
        <w:rPr>
          <w:rFonts w:ascii="仿宋_GB2312" w:eastAsia="仿宋_GB2312" w:hAnsi="Tahoma" w:cs="Tahoma" w:hint="eastAsia"/>
          <w:color w:val="000000"/>
          <w:kern w:val="0"/>
          <w:sz w:val="32"/>
          <w:szCs w:val="32"/>
        </w:rPr>
        <w:t>%。</w:t>
      </w:r>
    </w:p>
    <w:p w:rsidR="00374685" w:rsidRPr="00374685" w:rsidRDefault="00374685" w:rsidP="00374685">
      <w:pPr>
        <w:widowControl/>
        <w:shd w:val="clear" w:color="auto" w:fill="FFFFFF"/>
        <w:spacing w:line="560" w:lineRule="atLeast"/>
        <w:ind w:firstLine="645"/>
        <w:jc w:val="left"/>
        <w:rPr>
          <w:rFonts w:ascii="Tahoma" w:eastAsia="宋体" w:hAnsi="Tahoma" w:cs="Tahoma"/>
          <w:color w:val="000000"/>
          <w:kern w:val="0"/>
          <w:sz w:val="30"/>
          <w:szCs w:val="30"/>
        </w:rPr>
      </w:pPr>
      <w:r w:rsidRPr="00374685">
        <w:rPr>
          <w:rFonts w:ascii="黑体" w:eastAsia="黑体" w:hAnsi="黑体" w:cs="Tahoma" w:hint="eastAsia"/>
          <w:b/>
          <w:bCs/>
          <w:color w:val="000000"/>
          <w:kern w:val="0"/>
          <w:sz w:val="32"/>
          <w:szCs w:val="32"/>
        </w:rPr>
        <w:t>七、部门支出预算情况说明</w:t>
      </w:r>
    </w:p>
    <w:p w:rsidR="00A51B71" w:rsidRDefault="00374685" w:rsidP="00A51B71">
      <w:pPr>
        <w:widowControl/>
        <w:shd w:val="clear" w:color="auto" w:fill="FFFFFF"/>
        <w:spacing w:line="560" w:lineRule="atLeast"/>
        <w:ind w:firstLine="640"/>
        <w:jc w:val="left"/>
        <w:rPr>
          <w:rFonts w:ascii="仿宋_GB2312" w:eastAsia="仿宋_GB2312" w:hAnsi="Tahoma" w:cs="Tahoma" w:hint="eastAsia"/>
          <w:color w:val="000000"/>
          <w:kern w:val="0"/>
          <w:sz w:val="32"/>
          <w:szCs w:val="32"/>
        </w:rPr>
      </w:pPr>
      <w:r w:rsidRPr="00374685">
        <w:rPr>
          <w:rFonts w:ascii="仿宋_GB2312" w:eastAsia="仿宋_GB2312" w:hAnsi="Tahoma" w:cs="Tahoma" w:hint="eastAsia"/>
          <w:color w:val="000000"/>
          <w:kern w:val="0"/>
          <w:sz w:val="32"/>
          <w:szCs w:val="32"/>
        </w:rPr>
        <w:t>2020年部门支出总预算</w:t>
      </w:r>
      <w:r w:rsidR="00A51B71">
        <w:rPr>
          <w:rFonts w:ascii="仿宋_GB2312" w:eastAsia="仿宋_GB2312" w:hAnsi="Tahoma" w:cs="Tahoma" w:hint="eastAsia"/>
          <w:color w:val="000000"/>
          <w:kern w:val="0"/>
          <w:sz w:val="32"/>
          <w:szCs w:val="32"/>
        </w:rPr>
        <w:t>197.82</w:t>
      </w:r>
      <w:r w:rsidRPr="00374685">
        <w:rPr>
          <w:rFonts w:ascii="仿宋_GB2312" w:eastAsia="仿宋_GB2312" w:hAnsi="Tahoma" w:cs="Tahoma" w:hint="eastAsia"/>
          <w:color w:val="000000"/>
          <w:kern w:val="0"/>
          <w:sz w:val="32"/>
          <w:szCs w:val="32"/>
        </w:rPr>
        <w:t>万元，同比增加</w:t>
      </w:r>
      <w:r w:rsidR="00A51B71">
        <w:rPr>
          <w:rFonts w:ascii="仿宋_GB2312" w:eastAsia="仿宋_GB2312" w:hAnsi="Tahoma" w:cs="Tahoma" w:hint="eastAsia"/>
          <w:color w:val="000000"/>
          <w:kern w:val="0"/>
          <w:sz w:val="32"/>
          <w:szCs w:val="32"/>
        </w:rPr>
        <w:t>23.23</w:t>
      </w:r>
      <w:r w:rsidRPr="00374685">
        <w:rPr>
          <w:rFonts w:ascii="仿宋_GB2312" w:eastAsia="仿宋_GB2312" w:hAnsi="Tahoma" w:cs="Tahoma" w:hint="eastAsia"/>
          <w:color w:val="000000"/>
          <w:kern w:val="0"/>
          <w:sz w:val="32"/>
          <w:szCs w:val="32"/>
        </w:rPr>
        <w:t>万元，同比增长</w:t>
      </w:r>
      <w:r w:rsidR="00A51B71">
        <w:rPr>
          <w:rFonts w:ascii="仿宋_GB2312" w:eastAsia="仿宋_GB2312" w:hAnsi="Tahoma" w:cs="Tahoma" w:hint="eastAsia"/>
          <w:color w:val="000000"/>
          <w:kern w:val="0"/>
          <w:sz w:val="32"/>
          <w:szCs w:val="32"/>
        </w:rPr>
        <w:t>13.31</w:t>
      </w:r>
      <w:r w:rsidRPr="00374685">
        <w:rPr>
          <w:rFonts w:ascii="仿宋_GB2312" w:eastAsia="仿宋_GB2312" w:hAnsi="Tahoma" w:cs="Tahoma" w:hint="eastAsia"/>
          <w:color w:val="000000"/>
          <w:kern w:val="0"/>
          <w:sz w:val="32"/>
          <w:szCs w:val="32"/>
        </w:rPr>
        <w:t>%。2020年部门支出预算总体增加的主要原因：</w:t>
      </w:r>
      <w:r w:rsidR="00A51B71" w:rsidRPr="00374685">
        <w:rPr>
          <w:rFonts w:ascii="仿宋_GB2312" w:eastAsia="仿宋_GB2312" w:hAnsi="Tahoma" w:cs="Tahoma" w:hint="eastAsia"/>
          <w:color w:val="000000"/>
          <w:kern w:val="0"/>
          <w:sz w:val="32"/>
          <w:szCs w:val="32"/>
        </w:rPr>
        <w:t>根据上级有关部门的统一部署和工作安排，</w:t>
      </w:r>
      <w:r w:rsidR="00A51B71">
        <w:rPr>
          <w:rFonts w:ascii="仿宋_GB2312" w:eastAsia="仿宋_GB2312" w:hAnsi="Tahoma" w:cs="Tahoma" w:hint="eastAsia"/>
          <w:color w:val="000000"/>
          <w:kern w:val="0"/>
          <w:sz w:val="32"/>
          <w:szCs w:val="32"/>
        </w:rPr>
        <w:t>民建</w:t>
      </w:r>
      <w:r w:rsidR="00A51B71" w:rsidRPr="00374685">
        <w:rPr>
          <w:rFonts w:ascii="仿宋_GB2312" w:eastAsia="仿宋_GB2312" w:hAnsi="Tahoma" w:cs="Tahoma" w:hint="eastAsia"/>
          <w:color w:val="000000"/>
          <w:kern w:val="0"/>
          <w:sz w:val="32"/>
          <w:szCs w:val="32"/>
        </w:rPr>
        <w:t>柳州市委会按照《中国</w:t>
      </w:r>
      <w:r w:rsidR="00A51B71">
        <w:rPr>
          <w:rFonts w:ascii="仿宋_GB2312" w:eastAsia="仿宋_GB2312" w:hAnsi="Tahoma" w:cs="Tahoma" w:hint="eastAsia"/>
          <w:color w:val="000000"/>
          <w:kern w:val="0"/>
          <w:sz w:val="32"/>
          <w:szCs w:val="32"/>
        </w:rPr>
        <w:t>民主建国会</w:t>
      </w:r>
      <w:r w:rsidR="00A51B71" w:rsidRPr="00374685">
        <w:rPr>
          <w:rFonts w:ascii="仿宋_GB2312" w:eastAsia="仿宋_GB2312" w:hAnsi="Tahoma" w:cs="Tahoma" w:hint="eastAsia"/>
          <w:color w:val="000000"/>
          <w:kern w:val="0"/>
          <w:sz w:val="32"/>
          <w:szCs w:val="32"/>
        </w:rPr>
        <w:t>章程》要求，2020年进行柳州民</w:t>
      </w:r>
      <w:r w:rsidR="00A51B71">
        <w:rPr>
          <w:rFonts w:ascii="仿宋_GB2312" w:eastAsia="仿宋_GB2312" w:hAnsi="Tahoma" w:cs="Tahoma" w:hint="eastAsia"/>
          <w:color w:val="000000"/>
          <w:kern w:val="0"/>
          <w:sz w:val="32"/>
          <w:szCs w:val="32"/>
        </w:rPr>
        <w:t>建基层组织换届以及市级组织</w:t>
      </w:r>
      <w:r w:rsidR="00A51B71" w:rsidRPr="00374685">
        <w:rPr>
          <w:rFonts w:ascii="仿宋_GB2312" w:eastAsia="仿宋_GB2312" w:hAnsi="Tahoma" w:cs="Tahoma" w:hint="eastAsia"/>
          <w:color w:val="000000"/>
          <w:kern w:val="0"/>
          <w:sz w:val="32"/>
          <w:szCs w:val="32"/>
        </w:rPr>
        <w:t>换届代表大会。</w:t>
      </w:r>
    </w:p>
    <w:p w:rsidR="00374685" w:rsidRPr="00374685" w:rsidRDefault="00374685" w:rsidP="00A51B71">
      <w:pPr>
        <w:widowControl/>
        <w:shd w:val="clear" w:color="auto" w:fill="FFFFFF"/>
        <w:spacing w:line="56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（一）按支出功能分类科目划分</w:t>
      </w:r>
    </w:p>
    <w:p w:rsidR="00374685" w:rsidRPr="00374685" w:rsidRDefault="00374685" w:rsidP="00374685">
      <w:pPr>
        <w:widowControl/>
        <w:shd w:val="clear" w:color="auto" w:fill="FFFFFF"/>
        <w:spacing w:line="560" w:lineRule="atLeast"/>
        <w:ind w:firstLine="627"/>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1.一般公共服务支出</w:t>
      </w:r>
      <w:r w:rsidR="00A51B71">
        <w:rPr>
          <w:rFonts w:ascii="仿宋_GB2312" w:eastAsia="仿宋_GB2312" w:hAnsi="Tahoma" w:cs="Tahoma" w:hint="eastAsia"/>
          <w:color w:val="000000"/>
          <w:kern w:val="0"/>
          <w:sz w:val="32"/>
          <w:szCs w:val="32"/>
        </w:rPr>
        <w:t>147.50</w:t>
      </w:r>
      <w:r w:rsidRPr="00374685">
        <w:rPr>
          <w:rFonts w:ascii="仿宋_GB2312" w:eastAsia="仿宋_GB2312" w:hAnsi="Tahoma" w:cs="Tahoma" w:hint="eastAsia"/>
          <w:color w:val="000000"/>
          <w:kern w:val="0"/>
          <w:sz w:val="32"/>
          <w:szCs w:val="32"/>
        </w:rPr>
        <w:t>万元，占支出总预算</w:t>
      </w:r>
      <w:r w:rsidR="00A51B71">
        <w:rPr>
          <w:rFonts w:ascii="仿宋_GB2312" w:eastAsia="仿宋_GB2312" w:hAnsi="Tahoma" w:cs="Tahoma" w:hint="eastAsia"/>
          <w:color w:val="000000"/>
          <w:kern w:val="0"/>
          <w:sz w:val="32"/>
          <w:szCs w:val="32"/>
        </w:rPr>
        <w:t>74.56</w:t>
      </w:r>
      <w:r w:rsidRPr="00374685">
        <w:rPr>
          <w:rFonts w:ascii="仿宋_GB2312" w:eastAsia="仿宋_GB2312" w:hAnsi="Tahoma" w:cs="Tahoma" w:hint="eastAsia"/>
          <w:color w:val="000000"/>
          <w:kern w:val="0"/>
          <w:sz w:val="32"/>
          <w:szCs w:val="32"/>
        </w:rPr>
        <w:t>%，同比增加</w:t>
      </w:r>
      <w:r w:rsidR="00A51B71">
        <w:rPr>
          <w:rFonts w:ascii="仿宋_GB2312" w:eastAsia="仿宋_GB2312" w:hAnsi="Tahoma" w:cs="Tahoma" w:hint="eastAsia"/>
          <w:color w:val="000000"/>
          <w:kern w:val="0"/>
          <w:sz w:val="32"/>
          <w:szCs w:val="32"/>
        </w:rPr>
        <w:t>16.14</w:t>
      </w:r>
      <w:r w:rsidRPr="00374685">
        <w:rPr>
          <w:rFonts w:ascii="仿宋_GB2312" w:eastAsia="仿宋_GB2312" w:hAnsi="Tahoma" w:cs="Tahoma" w:hint="eastAsia"/>
          <w:color w:val="000000"/>
          <w:kern w:val="0"/>
          <w:sz w:val="32"/>
          <w:szCs w:val="32"/>
        </w:rPr>
        <w:t>万元，同比增长</w:t>
      </w:r>
      <w:r w:rsidR="00A51B71">
        <w:rPr>
          <w:rFonts w:ascii="仿宋_GB2312" w:eastAsia="仿宋_GB2312" w:hAnsi="Tahoma" w:cs="Tahoma" w:hint="eastAsia"/>
          <w:color w:val="000000"/>
          <w:kern w:val="0"/>
          <w:sz w:val="32"/>
          <w:szCs w:val="32"/>
        </w:rPr>
        <w:t>12.29</w:t>
      </w:r>
      <w:r w:rsidRPr="00374685">
        <w:rPr>
          <w:rFonts w:ascii="仿宋_GB2312" w:eastAsia="仿宋_GB2312" w:hAnsi="Tahoma" w:cs="Tahoma" w:hint="eastAsia"/>
          <w:color w:val="000000"/>
          <w:kern w:val="0"/>
          <w:sz w:val="32"/>
          <w:szCs w:val="32"/>
        </w:rPr>
        <w:t>%。主要用于民主党派及工商联事务的行政运行基本支出和为参政议政进行的调研、会议、检查等方面的支出。</w:t>
      </w:r>
    </w:p>
    <w:p w:rsidR="00374685" w:rsidRPr="00374685" w:rsidRDefault="00374685" w:rsidP="00374685">
      <w:pPr>
        <w:widowControl/>
        <w:shd w:val="clear" w:color="auto" w:fill="FFFFFF"/>
        <w:spacing w:line="560" w:lineRule="atLeast"/>
        <w:ind w:firstLine="640"/>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lastRenderedPageBreak/>
        <w:t>2.社会保障和就业支出</w:t>
      </w:r>
      <w:r w:rsidR="00233E8E">
        <w:rPr>
          <w:rFonts w:ascii="仿宋_GB2312" w:eastAsia="仿宋_GB2312" w:hAnsi="Tahoma" w:cs="Tahoma" w:hint="eastAsia"/>
          <w:color w:val="000000"/>
          <w:kern w:val="0"/>
          <w:sz w:val="32"/>
          <w:szCs w:val="32"/>
        </w:rPr>
        <w:t>26.35</w:t>
      </w:r>
      <w:r w:rsidRPr="00374685">
        <w:rPr>
          <w:rFonts w:ascii="仿宋_GB2312" w:eastAsia="仿宋_GB2312" w:hAnsi="Tahoma" w:cs="Tahoma" w:hint="eastAsia"/>
          <w:color w:val="000000"/>
          <w:kern w:val="0"/>
          <w:sz w:val="32"/>
          <w:szCs w:val="32"/>
        </w:rPr>
        <w:t>万元，占支出总预算</w:t>
      </w:r>
      <w:r w:rsidR="00233E8E">
        <w:rPr>
          <w:rFonts w:ascii="仿宋_GB2312" w:eastAsia="仿宋_GB2312" w:hAnsi="Tahoma" w:cs="Tahoma" w:hint="eastAsia"/>
          <w:color w:val="000000"/>
          <w:kern w:val="0"/>
          <w:sz w:val="32"/>
          <w:szCs w:val="32"/>
        </w:rPr>
        <w:t>18.38</w:t>
      </w:r>
      <w:r w:rsidRPr="00374685">
        <w:rPr>
          <w:rFonts w:ascii="仿宋_GB2312" w:eastAsia="仿宋_GB2312" w:hAnsi="Tahoma" w:cs="Tahoma" w:hint="eastAsia"/>
          <w:color w:val="000000"/>
          <w:kern w:val="0"/>
          <w:sz w:val="32"/>
          <w:szCs w:val="32"/>
        </w:rPr>
        <w:t>%，同比增加</w:t>
      </w:r>
      <w:r w:rsidR="00233E8E">
        <w:rPr>
          <w:rFonts w:ascii="仿宋_GB2312" w:eastAsia="仿宋_GB2312" w:hAnsi="Tahoma" w:cs="Tahoma" w:hint="eastAsia"/>
          <w:color w:val="000000"/>
          <w:kern w:val="0"/>
          <w:sz w:val="32"/>
          <w:szCs w:val="32"/>
        </w:rPr>
        <w:t>4.58</w:t>
      </w:r>
      <w:r w:rsidRPr="00374685">
        <w:rPr>
          <w:rFonts w:ascii="仿宋_GB2312" w:eastAsia="仿宋_GB2312" w:hAnsi="Tahoma" w:cs="Tahoma" w:hint="eastAsia"/>
          <w:color w:val="000000"/>
          <w:kern w:val="0"/>
          <w:sz w:val="32"/>
          <w:szCs w:val="32"/>
        </w:rPr>
        <w:t>万元，同比增长</w:t>
      </w:r>
      <w:r w:rsidR="00233E8E">
        <w:rPr>
          <w:rFonts w:ascii="仿宋_GB2312" w:eastAsia="仿宋_GB2312" w:hAnsi="Tahoma" w:cs="Tahoma" w:hint="eastAsia"/>
          <w:color w:val="000000"/>
          <w:kern w:val="0"/>
          <w:sz w:val="32"/>
          <w:szCs w:val="32"/>
        </w:rPr>
        <w:t>21.04</w:t>
      </w:r>
      <w:r w:rsidRPr="00374685">
        <w:rPr>
          <w:rFonts w:ascii="仿宋_GB2312" w:eastAsia="仿宋_GB2312" w:hAnsi="Tahoma" w:cs="Tahoma" w:hint="eastAsia"/>
          <w:color w:val="000000"/>
          <w:kern w:val="0"/>
          <w:sz w:val="32"/>
          <w:szCs w:val="32"/>
        </w:rPr>
        <w:t>%。主要用于</w:t>
      </w:r>
      <w:r w:rsidRPr="00374685">
        <w:rPr>
          <w:rFonts w:ascii="仿宋_GB2312" w:eastAsia="仿宋_GB2312" w:hAnsi="Tahoma" w:cs="Tahoma" w:hint="eastAsia"/>
          <w:color w:val="000000"/>
          <w:kern w:val="0"/>
          <w:sz w:val="32"/>
          <w:szCs w:val="32"/>
          <w:shd w:val="clear" w:color="auto" w:fill="FFFFFF"/>
        </w:rPr>
        <w:t>按国家规定发放的离退休人员管理方面的支出及单位实施养老保险制度由单位缴纳的基本养老保险费支出和职业年金支出</w:t>
      </w:r>
      <w:r w:rsidRPr="00374685">
        <w:rPr>
          <w:rFonts w:ascii="仿宋_GB2312" w:eastAsia="仿宋_GB2312" w:hAnsi="Tahoma" w:cs="Tahoma" w:hint="eastAsia"/>
          <w:color w:val="000000"/>
          <w:kern w:val="0"/>
          <w:sz w:val="32"/>
          <w:szCs w:val="32"/>
        </w:rPr>
        <w:t>。</w:t>
      </w:r>
    </w:p>
    <w:p w:rsidR="00374685" w:rsidRPr="00374685" w:rsidRDefault="00374685" w:rsidP="00374685">
      <w:pPr>
        <w:widowControl/>
        <w:shd w:val="clear" w:color="auto" w:fill="FFFFFF"/>
        <w:spacing w:line="560" w:lineRule="atLeast"/>
        <w:ind w:firstLine="640"/>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3.卫生健康支出</w:t>
      </w:r>
      <w:r w:rsidR="009D5572">
        <w:rPr>
          <w:rFonts w:ascii="仿宋_GB2312" w:eastAsia="仿宋_GB2312" w:hAnsi="Tahoma" w:cs="Tahoma" w:hint="eastAsia"/>
          <w:color w:val="000000"/>
          <w:kern w:val="0"/>
          <w:sz w:val="32"/>
          <w:szCs w:val="32"/>
        </w:rPr>
        <w:t>13.13</w:t>
      </w:r>
      <w:r w:rsidRPr="00374685">
        <w:rPr>
          <w:rFonts w:ascii="仿宋_GB2312" w:eastAsia="仿宋_GB2312" w:hAnsi="Tahoma" w:cs="Tahoma" w:hint="eastAsia"/>
          <w:color w:val="000000"/>
          <w:kern w:val="0"/>
          <w:sz w:val="32"/>
          <w:szCs w:val="32"/>
        </w:rPr>
        <w:t>万元，占支出总预算</w:t>
      </w:r>
      <w:r w:rsidR="009D5572">
        <w:rPr>
          <w:rFonts w:ascii="仿宋_GB2312" w:eastAsia="仿宋_GB2312" w:hAnsi="Tahoma" w:cs="Tahoma" w:hint="eastAsia"/>
          <w:color w:val="000000"/>
          <w:kern w:val="0"/>
          <w:sz w:val="32"/>
          <w:szCs w:val="32"/>
        </w:rPr>
        <w:t>6.64</w:t>
      </w:r>
      <w:r w:rsidRPr="00374685">
        <w:rPr>
          <w:rFonts w:ascii="仿宋_GB2312" w:eastAsia="仿宋_GB2312" w:hAnsi="Tahoma" w:cs="Tahoma" w:hint="eastAsia"/>
          <w:color w:val="000000"/>
          <w:kern w:val="0"/>
          <w:sz w:val="32"/>
          <w:szCs w:val="32"/>
        </w:rPr>
        <w:t>%，同比增加</w:t>
      </w:r>
      <w:r w:rsidR="009D5572">
        <w:rPr>
          <w:rFonts w:ascii="仿宋_GB2312" w:eastAsia="仿宋_GB2312" w:hAnsi="Tahoma" w:cs="Tahoma" w:hint="eastAsia"/>
          <w:color w:val="000000"/>
          <w:kern w:val="0"/>
          <w:sz w:val="32"/>
          <w:szCs w:val="32"/>
        </w:rPr>
        <w:t>1.93</w:t>
      </w:r>
      <w:r w:rsidRPr="00374685">
        <w:rPr>
          <w:rFonts w:ascii="仿宋_GB2312" w:eastAsia="仿宋_GB2312" w:hAnsi="Tahoma" w:cs="Tahoma" w:hint="eastAsia"/>
          <w:color w:val="000000"/>
          <w:kern w:val="0"/>
          <w:sz w:val="32"/>
          <w:szCs w:val="32"/>
        </w:rPr>
        <w:t>万元，同比增长</w:t>
      </w:r>
      <w:r w:rsidR="009D5572">
        <w:rPr>
          <w:rFonts w:ascii="仿宋_GB2312" w:eastAsia="仿宋_GB2312" w:hAnsi="Tahoma" w:cs="Tahoma" w:hint="eastAsia"/>
          <w:color w:val="000000"/>
          <w:kern w:val="0"/>
          <w:sz w:val="32"/>
          <w:szCs w:val="32"/>
        </w:rPr>
        <w:t>17.23</w:t>
      </w:r>
      <w:r w:rsidRPr="00374685">
        <w:rPr>
          <w:rFonts w:ascii="仿宋_GB2312" w:eastAsia="仿宋_GB2312" w:hAnsi="Tahoma" w:cs="Tahoma" w:hint="eastAsia"/>
          <w:color w:val="000000"/>
          <w:kern w:val="0"/>
          <w:sz w:val="32"/>
          <w:szCs w:val="32"/>
        </w:rPr>
        <w:t>%。主要用于</w:t>
      </w:r>
      <w:r w:rsidRPr="00374685">
        <w:rPr>
          <w:rFonts w:ascii="仿宋_GB2312" w:eastAsia="仿宋_GB2312" w:hAnsi="Tahoma" w:cs="Tahoma" w:hint="eastAsia"/>
          <w:color w:val="000000"/>
          <w:kern w:val="0"/>
          <w:sz w:val="32"/>
          <w:szCs w:val="32"/>
          <w:shd w:val="clear" w:color="auto" w:fill="FFFFFF"/>
        </w:rPr>
        <w:t>按照国家政策规定缴纳的基本医疗保险缴费和公务员医疗补助经费等社会保险费的支出</w:t>
      </w:r>
      <w:r w:rsidRPr="00374685">
        <w:rPr>
          <w:rFonts w:ascii="仿宋_GB2312" w:eastAsia="仿宋_GB2312" w:hAnsi="Tahoma" w:cs="Tahoma" w:hint="eastAsia"/>
          <w:color w:val="000000"/>
          <w:kern w:val="0"/>
          <w:sz w:val="32"/>
          <w:szCs w:val="32"/>
        </w:rPr>
        <w:t>。</w:t>
      </w:r>
    </w:p>
    <w:p w:rsidR="00374685" w:rsidRPr="00374685" w:rsidRDefault="00374685" w:rsidP="00374685">
      <w:pPr>
        <w:widowControl/>
        <w:shd w:val="clear" w:color="auto" w:fill="FFFFFF"/>
        <w:spacing w:line="560" w:lineRule="atLeast"/>
        <w:ind w:firstLine="640"/>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4.住房保障支出</w:t>
      </w:r>
      <w:r w:rsidR="009D5572">
        <w:rPr>
          <w:rFonts w:ascii="仿宋_GB2312" w:eastAsia="仿宋_GB2312" w:hAnsi="Tahoma" w:cs="Tahoma" w:hint="eastAsia"/>
          <w:color w:val="000000"/>
          <w:kern w:val="0"/>
          <w:sz w:val="32"/>
          <w:szCs w:val="32"/>
        </w:rPr>
        <w:t>10.85</w:t>
      </w:r>
      <w:r w:rsidRPr="00374685">
        <w:rPr>
          <w:rFonts w:ascii="仿宋_GB2312" w:eastAsia="仿宋_GB2312" w:hAnsi="Tahoma" w:cs="Tahoma" w:hint="eastAsia"/>
          <w:color w:val="000000"/>
          <w:kern w:val="0"/>
          <w:sz w:val="32"/>
          <w:szCs w:val="32"/>
        </w:rPr>
        <w:t>万元，占支出总预算</w:t>
      </w:r>
      <w:r w:rsidR="009D5572">
        <w:rPr>
          <w:rFonts w:ascii="仿宋_GB2312" w:eastAsia="仿宋_GB2312" w:hAnsi="Tahoma" w:cs="Tahoma" w:hint="eastAsia"/>
          <w:color w:val="000000"/>
          <w:kern w:val="0"/>
          <w:sz w:val="32"/>
          <w:szCs w:val="32"/>
        </w:rPr>
        <w:t>5.48</w:t>
      </w:r>
      <w:r w:rsidRPr="00374685">
        <w:rPr>
          <w:rFonts w:ascii="仿宋_GB2312" w:eastAsia="仿宋_GB2312" w:hAnsi="Tahoma" w:cs="Tahoma" w:hint="eastAsia"/>
          <w:color w:val="000000"/>
          <w:kern w:val="0"/>
          <w:sz w:val="32"/>
          <w:szCs w:val="32"/>
        </w:rPr>
        <w:t>%，同比增加</w:t>
      </w:r>
      <w:r w:rsidR="009D5572">
        <w:rPr>
          <w:rFonts w:ascii="仿宋_GB2312" w:eastAsia="仿宋_GB2312" w:hAnsi="Tahoma" w:cs="Tahoma" w:hint="eastAsia"/>
          <w:color w:val="000000"/>
          <w:kern w:val="0"/>
          <w:sz w:val="32"/>
          <w:szCs w:val="32"/>
        </w:rPr>
        <w:t>0.59</w:t>
      </w:r>
      <w:r w:rsidRPr="00374685">
        <w:rPr>
          <w:rFonts w:ascii="仿宋_GB2312" w:eastAsia="仿宋_GB2312" w:hAnsi="Tahoma" w:cs="Tahoma" w:hint="eastAsia"/>
          <w:color w:val="000000"/>
          <w:kern w:val="0"/>
          <w:sz w:val="32"/>
          <w:szCs w:val="32"/>
        </w:rPr>
        <w:t>万元，同比增长</w:t>
      </w:r>
      <w:r w:rsidR="009D5572">
        <w:rPr>
          <w:rFonts w:ascii="仿宋_GB2312" w:eastAsia="仿宋_GB2312" w:hAnsi="Tahoma" w:cs="Tahoma" w:hint="eastAsia"/>
          <w:color w:val="000000"/>
          <w:kern w:val="0"/>
          <w:sz w:val="32"/>
          <w:szCs w:val="32"/>
        </w:rPr>
        <w:t>5.75</w:t>
      </w:r>
      <w:r w:rsidRPr="00374685">
        <w:rPr>
          <w:rFonts w:ascii="仿宋_GB2312" w:eastAsia="仿宋_GB2312" w:hAnsi="Tahoma" w:cs="Tahoma" w:hint="eastAsia"/>
          <w:color w:val="000000"/>
          <w:kern w:val="0"/>
          <w:sz w:val="32"/>
          <w:szCs w:val="32"/>
        </w:rPr>
        <w:t>%。主要用于</w:t>
      </w:r>
      <w:r w:rsidRPr="00374685">
        <w:rPr>
          <w:rFonts w:ascii="仿宋_GB2312" w:eastAsia="仿宋_GB2312" w:hAnsi="Tahoma" w:cs="Tahoma" w:hint="eastAsia"/>
          <w:color w:val="000000"/>
          <w:kern w:val="0"/>
          <w:sz w:val="32"/>
          <w:szCs w:val="32"/>
          <w:shd w:val="clear" w:color="auto" w:fill="FFFFFF"/>
        </w:rPr>
        <w:t>按照国家政策规定为职工缴纳的住房公积金等住房改革方面的支出。</w:t>
      </w:r>
    </w:p>
    <w:p w:rsidR="00374685" w:rsidRPr="00374685" w:rsidRDefault="00374685" w:rsidP="00374685">
      <w:pPr>
        <w:widowControl/>
        <w:shd w:val="clear" w:color="auto" w:fill="FFFFFF"/>
        <w:spacing w:line="560" w:lineRule="atLeast"/>
        <w:ind w:firstLine="640"/>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（二）按支出结构划分</w:t>
      </w:r>
    </w:p>
    <w:p w:rsidR="00374685" w:rsidRPr="00374685" w:rsidRDefault="00374685" w:rsidP="00374685">
      <w:pPr>
        <w:widowControl/>
        <w:shd w:val="clear" w:color="auto" w:fill="FFFFFF"/>
        <w:spacing w:line="560" w:lineRule="atLeast"/>
        <w:ind w:firstLine="640"/>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1.基本支出</w:t>
      </w:r>
      <w:r w:rsidR="005F0964">
        <w:rPr>
          <w:rFonts w:ascii="仿宋_GB2312" w:eastAsia="仿宋_GB2312" w:hAnsi="Tahoma" w:cs="Tahoma" w:hint="eastAsia"/>
          <w:color w:val="000000"/>
          <w:kern w:val="0"/>
          <w:sz w:val="32"/>
          <w:szCs w:val="32"/>
        </w:rPr>
        <w:t>155.18</w:t>
      </w:r>
      <w:r w:rsidRPr="00374685">
        <w:rPr>
          <w:rFonts w:ascii="仿宋_GB2312" w:eastAsia="仿宋_GB2312" w:hAnsi="Tahoma" w:cs="Tahoma" w:hint="eastAsia"/>
          <w:color w:val="000000"/>
          <w:kern w:val="0"/>
          <w:sz w:val="32"/>
          <w:szCs w:val="32"/>
        </w:rPr>
        <w:t>万元；占支出总预算</w:t>
      </w:r>
      <w:r w:rsidR="005F0964">
        <w:rPr>
          <w:rFonts w:ascii="仿宋_GB2312" w:eastAsia="仿宋_GB2312" w:hAnsi="Tahoma" w:cs="Tahoma" w:hint="eastAsia"/>
          <w:color w:val="000000"/>
          <w:kern w:val="0"/>
          <w:sz w:val="32"/>
          <w:szCs w:val="32"/>
        </w:rPr>
        <w:t>23.82</w:t>
      </w:r>
      <w:r w:rsidRPr="00374685">
        <w:rPr>
          <w:rFonts w:ascii="仿宋_GB2312" w:eastAsia="仿宋_GB2312" w:hAnsi="Tahoma" w:cs="Tahoma" w:hint="eastAsia"/>
          <w:color w:val="000000"/>
          <w:kern w:val="0"/>
          <w:sz w:val="32"/>
          <w:szCs w:val="32"/>
        </w:rPr>
        <w:t>%，同比增加</w:t>
      </w:r>
      <w:r w:rsidR="005F0964">
        <w:rPr>
          <w:rFonts w:ascii="仿宋_GB2312" w:eastAsia="仿宋_GB2312" w:hAnsi="Tahoma" w:cs="Tahoma" w:hint="eastAsia"/>
          <w:color w:val="000000"/>
          <w:kern w:val="0"/>
          <w:sz w:val="32"/>
          <w:szCs w:val="32"/>
        </w:rPr>
        <w:t>18.13</w:t>
      </w:r>
      <w:r w:rsidRPr="00374685">
        <w:rPr>
          <w:rFonts w:ascii="仿宋_GB2312" w:eastAsia="仿宋_GB2312" w:hAnsi="Tahoma" w:cs="Tahoma" w:hint="eastAsia"/>
          <w:color w:val="000000"/>
          <w:kern w:val="0"/>
          <w:sz w:val="32"/>
          <w:szCs w:val="32"/>
        </w:rPr>
        <w:t>万元，同比增长13.2%。主要用于在职人员工资发放、办公费、水电费、差旅费、公务接待费等日常行政运行方面的支出；按国家规定发放的离退休人员管理方面的支出；按照国家政策规定</w:t>
      </w:r>
      <w:r w:rsidRPr="00374685">
        <w:rPr>
          <w:rFonts w:ascii="仿宋_GB2312" w:eastAsia="仿宋_GB2312" w:hAnsi="Tahoma" w:cs="Tahoma" w:hint="eastAsia"/>
          <w:color w:val="000000"/>
          <w:kern w:val="0"/>
          <w:sz w:val="32"/>
          <w:szCs w:val="32"/>
          <w:shd w:val="clear" w:color="auto" w:fill="FFFFFF"/>
        </w:rPr>
        <w:t>实施养老保险制度由单位缴纳的基本养老保险费支出和职业年金支出</w:t>
      </w:r>
      <w:r w:rsidRPr="00374685">
        <w:rPr>
          <w:rFonts w:ascii="仿宋_GB2312" w:eastAsia="仿宋_GB2312" w:hAnsi="Tahoma" w:cs="Tahoma" w:hint="eastAsia"/>
          <w:color w:val="000000"/>
          <w:kern w:val="0"/>
          <w:sz w:val="32"/>
          <w:szCs w:val="32"/>
        </w:rPr>
        <w:t>；</w:t>
      </w:r>
      <w:r w:rsidRPr="00374685">
        <w:rPr>
          <w:rFonts w:ascii="仿宋_GB2312" w:eastAsia="仿宋_GB2312" w:hAnsi="Tahoma" w:cs="Tahoma" w:hint="eastAsia"/>
          <w:color w:val="000000"/>
          <w:kern w:val="0"/>
          <w:sz w:val="32"/>
          <w:szCs w:val="32"/>
          <w:shd w:val="clear" w:color="auto" w:fill="FFFFFF"/>
        </w:rPr>
        <w:t>按照国家政策规定由单位缴纳的基本医疗保险缴费和公务员医疗补助经费等</w:t>
      </w:r>
      <w:r w:rsidRPr="00374685">
        <w:rPr>
          <w:rFonts w:ascii="仿宋_GB2312" w:eastAsia="仿宋_GB2312" w:hAnsi="Tahoma" w:cs="Tahoma" w:hint="eastAsia"/>
          <w:color w:val="000000"/>
          <w:kern w:val="0"/>
          <w:sz w:val="32"/>
          <w:szCs w:val="32"/>
        </w:rPr>
        <w:t>社会保险金的支出；按照国家政策规定</w:t>
      </w:r>
      <w:r w:rsidRPr="00374685">
        <w:rPr>
          <w:rFonts w:ascii="仿宋_GB2312" w:eastAsia="仿宋_GB2312" w:hAnsi="Tahoma" w:cs="Tahoma" w:hint="eastAsia"/>
          <w:color w:val="000000"/>
          <w:kern w:val="0"/>
          <w:sz w:val="32"/>
          <w:szCs w:val="32"/>
          <w:shd w:val="clear" w:color="auto" w:fill="FFFFFF"/>
        </w:rPr>
        <w:t>由单位为职工缴纳的住房公积金等住房改革方面的支出。</w:t>
      </w:r>
    </w:p>
    <w:p w:rsidR="00374685" w:rsidRPr="00374685" w:rsidRDefault="00374685" w:rsidP="00374685">
      <w:pPr>
        <w:widowControl/>
        <w:shd w:val="clear" w:color="auto" w:fill="FFFFFF"/>
        <w:spacing w:line="560" w:lineRule="atLeast"/>
        <w:ind w:firstLine="645"/>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lastRenderedPageBreak/>
        <w:t>2.项目支出</w:t>
      </w:r>
      <w:r w:rsidR="005F0964">
        <w:rPr>
          <w:rFonts w:ascii="仿宋_GB2312" w:eastAsia="仿宋_GB2312" w:hAnsi="Tahoma" w:cs="Tahoma" w:hint="eastAsia"/>
          <w:color w:val="000000"/>
          <w:kern w:val="0"/>
          <w:sz w:val="32"/>
          <w:szCs w:val="32"/>
        </w:rPr>
        <w:t>42.64</w:t>
      </w:r>
      <w:r w:rsidRPr="00374685">
        <w:rPr>
          <w:rFonts w:ascii="仿宋_GB2312" w:eastAsia="仿宋_GB2312" w:hAnsi="Tahoma" w:cs="Tahoma" w:hint="eastAsia"/>
          <w:color w:val="000000"/>
          <w:kern w:val="0"/>
          <w:sz w:val="32"/>
          <w:szCs w:val="32"/>
        </w:rPr>
        <w:t>万元；占支出总预算</w:t>
      </w:r>
      <w:r w:rsidR="005F0964">
        <w:rPr>
          <w:rFonts w:ascii="仿宋_GB2312" w:eastAsia="仿宋_GB2312" w:hAnsi="Tahoma" w:cs="Tahoma" w:hint="eastAsia"/>
          <w:color w:val="000000"/>
          <w:kern w:val="0"/>
          <w:sz w:val="32"/>
          <w:szCs w:val="32"/>
        </w:rPr>
        <w:t>21.55</w:t>
      </w:r>
      <w:r w:rsidRPr="00374685">
        <w:rPr>
          <w:rFonts w:ascii="仿宋_GB2312" w:eastAsia="仿宋_GB2312" w:hAnsi="Tahoma" w:cs="Tahoma" w:hint="eastAsia"/>
          <w:color w:val="000000"/>
          <w:kern w:val="0"/>
          <w:sz w:val="32"/>
          <w:szCs w:val="32"/>
        </w:rPr>
        <w:t>%，同比增加</w:t>
      </w:r>
      <w:r w:rsidR="005F0964">
        <w:rPr>
          <w:rFonts w:ascii="仿宋_GB2312" w:eastAsia="仿宋_GB2312" w:hAnsi="Tahoma" w:cs="Tahoma" w:hint="eastAsia"/>
          <w:color w:val="000000"/>
          <w:kern w:val="0"/>
          <w:sz w:val="32"/>
          <w:szCs w:val="32"/>
        </w:rPr>
        <w:t>5.14</w:t>
      </w:r>
      <w:r w:rsidRPr="00374685">
        <w:rPr>
          <w:rFonts w:ascii="仿宋_GB2312" w:eastAsia="仿宋_GB2312" w:hAnsi="Tahoma" w:cs="Tahoma" w:hint="eastAsia"/>
          <w:color w:val="000000"/>
          <w:kern w:val="0"/>
          <w:sz w:val="32"/>
          <w:szCs w:val="32"/>
        </w:rPr>
        <w:t>万元，同比增长</w:t>
      </w:r>
      <w:r w:rsidR="005F0964">
        <w:rPr>
          <w:rFonts w:ascii="仿宋_GB2312" w:eastAsia="仿宋_GB2312" w:hAnsi="Tahoma" w:cs="Tahoma" w:hint="eastAsia"/>
          <w:color w:val="000000"/>
          <w:kern w:val="0"/>
          <w:sz w:val="32"/>
          <w:szCs w:val="32"/>
        </w:rPr>
        <w:t>13.71</w:t>
      </w:r>
      <w:r w:rsidRPr="00374685">
        <w:rPr>
          <w:rFonts w:ascii="仿宋_GB2312" w:eastAsia="仿宋_GB2312" w:hAnsi="Tahoma" w:cs="Tahoma" w:hint="eastAsia"/>
          <w:color w:val="000000"/>
          <w:kern w:val="0"/>
          <w:sz w:val="32"/>
          <w:szCs w:val="32"/>
        </w:rPr>
        <w:t>%。主要用于民主党派为参政议政进行调研、会议等支出，主要包括：调研经费、培训费、各类会议费用、节日慰问费、专项业务费等方面的支出。</w:t>
      </w:r>
    </w:p>
    <w:p w:rsidR="00374685" w:rsidRPr="00374685" w:rsidRDefault="00374685" w:rsidP="00374685">
      <w:pPr>
        <w:widowControl/>
        <w:shd w:val="clear" w:color="auto" w:fill="FFFFFF"/>
        <w:spacing w:line="560" w:lineRule="atLeast"/>
        <w:ind w:firstLine="645"/>
        <w:jc w:val="left"/>
        <w:rPr>
          <w:rFonts w:ascii="Tahoma" w:eastAsia="宋体" w:hAnsi="Tahoma" w:cs="Tahoma"/>
          <w:color w:val="000000"/>
          <w:kern w:val="0"/>
          <w:sz w:val="30"/>
          <w:szCs w:val="30"/>
        </w:rPr>
      </w:pPr>
      <w:r w:rsidRPr="00374685">
        <w:rPr>
          <w:rFonts w:ascii="黑体" w:eastAsia="黑体" w:hAnsi="黑体" w:cs="Tahoma" w:hint="eastAsia"/>
          <w:b/>
          <w:bCs/>
          <w:color w:val="000000"/>
          <w:kern w:val="0"/>
          <w:sz w:val="32"/>
          <w:szCs w:val="32"/>
        </w:rPr>
        <w:t>八、政府性基金预算情况说明</w:t>
      </w:r>
    </w:p>
    <w:p w:rsidR="00374685" w:rsidRPr="00374685" w:rsidRDefault="00374685" w:rsidP="00374685">
      <w:pPr>
        <w:widowControl/>
        <w:shd w:val="clear" w:color="auto" w:fill="FFFFFF"/>
        <w:spacing w:line="56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本部门无政府性基金预算。</w:t>
      </w:r>
    </w:p>
    <w:p w:rsidR="00374685" w:rsidRPr="00374685" w:rsidRDefault="00374685" w:rsidP="00374685">
      <w:pPr>
        <w:widowControl/>
        <w:shd w:val="clear" w:color="auto" w:fill="FFFFFF"/>
        <w:spacing w:line="560" w:lineRule="atLeast"/>
        <w:ind w:firstLine="643"/>
        <w:jc w:val="left"/>
        <w:rPr>
          <w:rFonts w:ascii="Tahoma" w:eastAsia="宋体" w:hAnsi="Tahoma" w:cs="Tahoma"/>
          <w:color w:val="000000"/>
          <w:kern w:val="0"/>
          <w:sz w:val="30"/>
          <w:szCs w:val="30"/>
        </w:rPr>
      </w:pPr>
      <w:r w:rsidRPr="00374685">
        <w:rPr>
          <w:rFonts w:ascii="黑体" w:eastAsia="黑体" w:hAnsi="黑体" w:cs="Tahoma" w:hint="eastAsia"/>
          <w:b/>
          <w:bCs/>
          <w:color w:val="000000"/>
          <w:kern w:val="0"/>
          <w:sz w:val="32"/>
          <w:szCs w:val="32"/>
        </w:rPr>
        <w:t>九、国有资本经营预算情况说明</w:t>
      </w:r>
    </w:p>
    <w:p w:rsidR="00374685" w:rsidRPr="00374685" w:rsidRDefault="00374685" w:rsidP="00374685">
      <w:pPr>
        <w:widowControl/>
        <w:shd w:val="clear" w:color="auto" w:fill="FFFFFF"/>
        <w:spacing w:line="560" w:lineRule="atLeast"/>
        <w:ind w:firstLine="640"/>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本部门无国有资本经营预算。</w:t>
      </w:r>
    </w:p>
    <w:p w:rsidR="00374685" w:rsidRPr="00374685" w:rsidRDefault="00374685" w:rsidP="00374685">
      <w:pPr>
        <w:widowControl/>
        <w:shd w:val="clear" w:color="auto" w:fill="FFFFFF"/>
        <w:spacing w:line="560" w:lineRule="atLeast"/>
        <w:ind w:firstLine="643"/>
        <w:jc w:val="left"/>
        <w:rPr>
          <w:rFonts w:ascii="Tahoma" w:eastAsia="宋体" w:hAnsi="Tahoma" w:cs="Tahoma"/>
          <w:color w:val="000000"/>
          <w:kern w:val="0"/>
          <w:sz w:val="30"/>
          <w:szCs w:val="30"/>
        </w:rPr>
      </w:pPr>
      <w:r w:rsidRPr="00374685">
        <w:rPr>
          <w:rFonts w:ascii="黑体" w:eastAsia="黑体" w:hAnsi="黑体" w:cs="Tahoma" w:hint="eastAsia"/>
          <w:b/>
          <w:bCs/>
          <w:color w:val="000000"/>
          <w:kern w:val="0"/>
          <w:sz w:val="32"/>
          <w:szCs w:val="32"/>
        </w:rPr>
        <w:t>十、政府采购预算情况说明</w:t>
      </w:r>
    </w:p>
    <w:p w:rsidR="000C20A8" w:rsidRPr="000C20A8" w:rsidRDefault="000C20A8" w:rsidP="000C20A8">
      <w:pPr>
        <w:widowControl/>
        <w:spacing w:before="204" w:line="560" w:lineRule="atLeast"/>
        <w:ind w:firstLine="640"/>
        <w:jc w:val="left"/>
        <w:rPr>
          <w:rFonts w:ascii="Tahoma" w:eastAsia="宋体" w:hAnsi="Tahoma" w:cs="Tahoma"/>
          <w:color w:val="000000"/>
          <w:kern w:val="0"/>
          <w:sz w:val="22"/>
        </w:rPr>
      </w:pPr>
      <w:r w:rsidRPr="000C20A8">
        <w:rPr>
          <w:rFonts w:ascii="仿宋_GB2312" w:eastAsia="仿宋_GB2312" w:hAnsi="Tahoma" w:cs="Tahoma" w:hint="eastAsia"/>
          <w:color w:val="000000"/>
          <w:kern w:val="0"/>
          <w:sz w:val="32"/>
          <w:szCs w:val="32"/>
        </w:rPr>
        <w:t>2019年政府采购预算2.5万元，与上年持平。按政府采购项目类型划分：</w:t>
      </w:r>
    </w:p>
    <w:p w:rsidR="000C20A8" w:rsidRPr="000C20A8" w:rsidRDefault="000C20A8" w:rsidP="000C20A8">
      <w:pPr>
        <w:widowControl/>
        <w:spacing w:before="204" w:line="560" w:lineRule="atLeast"/>
        <w:ind w:firstLine="640"/>
        <w:jc w:val="left"/>
        <w:rPr>
          <w:rFonts w:ascii="Tahoma" w:eastAsia="宋体" w:hAnsi="Tahoma" w:cs="Tahoma"/>
          <w:color w:val="000000"/>
          <w:kern w:val="0"/>
          <w:sz w:val="22"/>
        </w:rPr>
      </w:pPr>
      <w:r w:rsidRPr="000C20A8">
        <w:rPr>
          <w:rFonts w:ascii="仿宋_GB2312" w:eastAsia="仿宋_GB2312" w:hAnsi="Tahoma" w:cs="Tahoma" w:hint="eastAsia"/>
          <w:color w:val="000000"/>
          <w:kern w:val="0"/>
          <w:sz w:val="32"/>
          <w:szCs w:val="32"/>
        </w:rPr>
        <w:t>（一）集中采购2.5万元（其中：货物类采购2.5万元，），占政府采购预算的100%，与上年持平。</w:t>
      </w:r>
    </w:p>
    <w:p w:rsidR="00374685" w:rsidRPr="00374685" w:rsidRDefault="00374685" w:rsidP="00374685">
      <w:pPr>
        <w:widowControl/>
        <w:shd w:val="clear" w:color="auto" w:fill="FFFFFF"/>
        <w:spacing w:line="560" w:lineRule="atLeast"/>
        <w:ind w:firstLine="643"/>
        <w:jc w:val="left"/>
        <w:rPr>
          <w:rFonts w:ascii="Tahoma" w:eastAsia="宋体" w:hAnsi="Tahoma" w:cs="Tahoma"/>
          <w:color w:val="000000"/>
          <w:kern w:val="0"/>
          <w:sz w:val="30"/>
          <w:szCs w:val="30"/>
        </w:rPr>
      </w:pPr>
      <w:r w:rsidRPr="00374685">
        <w:rPr>
          <w:rFonts w:ascii="黑体" w:eastAsia="黑体" w:hAnsi="黑体" w:cs="Tahoma" w:hint="eastAsia"/>
          <w:b/>
          <w:bCs/>
          <w:color w:val="000000"/>
          <w:kern w:val="0"/>
          <w:sz w:val="32"/>
          <w:szCs w:val="32"/>
        </w:rPr>
        <w:t>十一、政府购买服务预算情况说明</w:t>
      </w:r>
    </w:p>
    <w:p w:rsidR="00374685" w:rsidRPr="00374685" w:rsidRDefault="00374685" w:rsidP="00374685">
      <w:pPr>
        <w:widowControl/>
        <w:shd w:val="clear" w:color="auto" w:fill="FFFFFF"/>
        <w:spacing w:line="56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本部门无政府购买服务预算。</w:t>
      </w:r>
    </w:p>
    <w:p w:rsidR="00374685" w:rsidRPr="00374685" w:rsidRDefault="00374685" w:rsidP="00374685">
      <w:pPr>
        <w:widowControl/>
        <w:shd w:val="clear" w:color="auto" w:fill="FFFFFF"/>
        <w:spacing w:line="560" w:lineRule="atLeast"/>
        <w:ind w:firstLine="643"/>
        <w:rPr>
          <w:rFonts w:ascii="Tahoma" w:eastAsia="宋体" w:hAnsi="Tahoma" w:cs="Tahoma"/>
          <w:color w:val="000000"/>
          <w:kern w:val="0"/>
          <w:sz w:val="30"/>
          <w:szCs w:val="30"/>
        </w:rPr>
      </w:pPr>
      <w:r w:rsidRPr="00374685">
        <w:rPr>
          <w:rFonts w:ascii="黑体" w:eastAsia="黑体" w:hAnsi="黑体" w:cs="Tahoma" w:hint="eastAsia"/>
          <w:b/>
          <w:bCs/>
          <w:color w:val="000000"/>
          <w:kern w:val="0"/>
          <w:sz w:val="32"/>
          <w:szCs w:val="32"/>
        </w:rPr>
        <w:t>十二、其他重要事项情况说明</w:t>
      </w:r>
    </w:p>
    <w:p w:rsidR="00374685" w:rsidRPr="00374685" w:rsidRDefault="00374685" w:rsidP="00374685">
      <w:pPr>
        <w:widowControl/>
        <w:shd w:val="clear" w:color="auto" w:fill="FFFFFF"/>
        <w:spacing w:line="560" w:lineRule="atLeast"/>
        <w:ind w:firstLine="645"/>
        <w:jc w:val="left"/>
        <w:rPr>
          <w:rFonts w:ascii="Tahoma" w:eastAsia="宋体" w:hAnsi="Tahoma" w:cs="Tahoma"/>
          <w:color w:val="000000"/>
          <w:kern w:val="0"/>
          <w:sz w:val="30"/>
          <w:szCs w:val="30"/>
        </w:rPr>
      </w:pPr>
      <w:r w:rsidRPr="00374685">
        <w:rPr>
          <w:rFonts w:ascii="楷体_GB2312" w:eastAsia="楷体_GB2312" w:hAnsi="Tahoma" w:cs="Tahoma" w:hint="eastAsia"/>
          <w:b/>
          <w:bCs/>
          <w:color w:val="000000"/>
          <w:kern w:val="0"/>
          <w:sz w:val="32"/>
          <w:szCs w:val="32"/>
        </w:rPr>
        <w:t>（一）机关运行经费安排情况说明</w:t>
      </w:r>
    </w:p>
    <w:p w:rsidR="00374685" w:rsidRPr="00374685" w:rsidRDefault="00374685" w:rsidP="00374685">
      <w:pPr>
        <w:widowControl/>
        <w:shd w:val="clear" w:color="auto" w:fill="FFFFFF"/>
        <w:spacing w:line="56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2020年本级及下属单位共有1个行政机关，机关运行经费财政拨款预算</w:t>
      </w:r>
      <w:r w:rsidR="005F0964">
        <w:rPr>
          <w:rFonts w:ascii="仿宋_GB2312" w:eastAsia="仿宋_GB2312" w:hAnsi="Tahoma" w:cs="Tahoma" w:hint="eastAsia"/>
          <w:color w:val="000000"/>
          <w:kern w:val="0"/>
          <w:sz w:val="32"/>
          <w:szCs w:val="32"/>
        </w:rPr>
        <w:t>155.18</w:t>
      </w:r>
      <w:r w:rsidRPr="00374685">
        <w:rPr>
          <w:rFonts w:ascii="仿宋_GB2312" w:eastAsia="仿宋_GB2312" w:hAnsi="Tahoma" w:cs="Tahoma" w:hint="eastAsia"/>
          <w:color w:val="000000"/>
          <w:kern w:val="0"/>
          <w:sz w:val="32"/>
          <w:szCs w:val="32"/>
        </w:rPr>
        <w:t>万元，同比增加</w:t>
      </w:r>
      <w:r w:rsidR="005F0964">
        <w:rPr>
          <w:rFonts w:ascii="仿宋_GB2312" w:eastAsia="仿宋_GB2312" w:hAnsi="Tahoma" w:cs="Tahoma" w:hint="eastAsia"/>
          <w:color w:val="000000"/>
          <w:kern w:val="0"/>
          <w:sz w:val="32"/>
          <w:szCs w:val="32"/>
        </w:rPr>
        <w:t>23.82</w:t>
      </w:r>
      <w:r w:rsidRPr="00374685">
        <w:rPr>
          <w:rFonts w:ascii="仿宋_GB2312" w:eastAsia="仿宋_GB2312" w:hAnsi="Tahoma" w:cs="Tahoma" w:hint="eastAsia"/>
          <w:color w:val="000000"/>
          <w:kern w:val="0"/>
          <w:sz w:val="32"/>
          <w:szCs w:val="32"/>
        </w:rPr>
        <w:t>万元，同比增长</w:t>
      </w:r>
      <w:r w:rsidR="005F0964">
        <w:rPr>
          <w:rFonts w:ascii="仿宋_GB2312" w:eastAsia="仿宋_GB2312" w:hAnsi="Tahoma" w:cs="Tahoma" w:hint="eastAsia"/>
          <w:color w:val="000000"/>
          <w:kern w:val="0"/>
          <w:sz w:val="32"/>
          <w:szCs w:val="32"/>
        </w:rPr>
        <w:t>18.13</w:t>
      </w:r>
      <w:r w:rsidRPr="00374685">
        <w:rPr>
          <w:rFonts w:ascii="仿宋_GB2312" w:eastAsia="仿宋_GB2312" w:hAnsi="Tahoma" w:cs="Tahoma" w:hint="eastAsia"/>
          <w:color w:val="000000"/>
          <w:kern w:val="0"/>
          <w:sz w:val="32"/>
          <w:szCs w:val="32"/>
        </w:rPr>
        <w:t>%，增加的主要原因：</w:t>
      </w:r>
      <w:r w:rsidR="00B520E2">
        <w:rPr>
          <w:rFonts w:ascii="仿宋_GB2312" w:eastAsia="仿宋_GB2312" w:hint="eastAsia"/>
          <w:color w:val="000000"/>
          <w:sz w:val="32"/>
          <w:szCs w:val="32"/>
        </w:rPr>
        <w:t>人员经费提高,增加公务员医疗补助、退休人员补助预算。</w:t>
      </w:r>
    </w:p>
    <w:p w:rsidR="00374685" w:rsidRPr="00374685" w:rsidRDefault="00374685" w:rsidP="00374685">
      <w:pPr>
        <w:widowControl/>
        <w:shd w:val="clear" w:color="auto" w:fill="FFFFFF"/>
        <w:spacing w:line="560" w:lineRule="atLeast"/>
        <w:ind w:firstLine="643"/>
        <w:rPr>
          <w:rFonts w:ascii="Tahoma" w:eastAsia="宋体" w:hAnsi="Tahoma" w:cs="Tahoma"/>
          <w:color w:val="000000"/>
          <w:kern w:val="0"/>
          <w:sz w:val="30"/>
          <w:szCs w:val="30"/>
        </w:rPr>
      </w:pPr>
      <w:r w:rsidRPr="00374685">
        <w:rPr>
          <w:rFonts w:ascii="楷体_GB2312" w:eastAsia="楷体_GB2312" w:hAnsi="Tahoma" w:cs="Tahoma" w:hint="eastAsia"/>
          <w:b/>
          <w:bCs/>
          <w:color w:val="000000"/>
          <w:kern w:val="0"/>
          <w:sz w:val="32"/>
          <w:szCs w:val="32"/>
        </w:rPr>
        <w:lastRenderedPageBreak/>
        <w:t>（二）国有资产占用情况说明</w:t>
      </w:r>
    </w:p>
    <w:p w:rsidR="00374685" w:rsidRPr="00374685" w:rsidRDefault="00374685" w:rsidP="00374685">
      <w:pPr>
        <w:widowControl/>
        <w:shd w:val="clear" w:color="auto" w:fill="FFFFFF"/>
        <w:spacing w:line="56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根据公务用车制度改革方案相关规定核定本部门保留的公务用车编制0辆，实有车辆0辆。其中：机关本级核定公务用车编制0辆，实有0辆公车。</w:t>
      </w:r>
    </w:p>
    <w:p w:rsidR="00374685" w:rsidRPr="00374685" w:rsidRDefault="00374685" w:rsidP="00374685">
      <w:pPr>
        <w:widowControl/>
        <w:shd w:val="clear" w:color="auto" w:fill="FFFFFF"/>
        <w:spacing w:line="560" w:lineRule="atLeast"/>
        <w:ind w:firstLine="645"/>
        <w:jc w:val="left"/>
        <w:rPr>
          <w:rFonts w:ascii="Tahoma" w:eastAsia="宋体" w:hAnsi="Tahoma" w:cs="Tahoma"/>
          <w:color w:val="000000"/>
          <w:kern w:val="0"/>
          <w:sz w:val="30"/>
          <w:szCs w:val="30"/>
        </w:rPr>
      </w:pPr>
      <w:r w:rsidRPr="00374685">
        <w:rPr>
          <w:rFonts w:ascii="楷体_GB2312" w:eastAsia="楷体_GB2312" w:hAnsi="Tahoma" w:cs="Tahoma" w:hint="eastAsia"/>
          <w:b/>
          <w:bCs/>
          <w:color w:val="000000"/>
          <w:kern w:val="0"/>
          <w:sz w:val="32"/>
          <w:szCs w:val="32"/>
        </w:rPr>
        <w:t>（三）重点项目预算绩效目标等情况说明</w:t>
      </w:r>
    </w:p>
    <w:p w:rsidR="00374685" w:rsidRPr="00374685" w:rsidRDefault="00374685" w:rsidP="00374685">
      <w:pPr>
        <w:widowControl/>
        <w:shd w:val="clear" w:color="auto" w:fill="FFFFFF"/>
        <w:spacing w:line="560" w:lineRule="atLeast"/>
        <w:ind w:firstLine="640"/>
        <w:jc w:val="left"/>
        <w:rPr>
          <w:rFonts w:ascii="Tahoma" w:eastAsia="宋体" w:hAnsi="Tahoma" w:cs="Tahoma"/>
          <w:color w:val="000000"/>
          <w:kern w:val="0"/>
          <w:sz w:val="30"/>
          <w:szCs w:val="30"/>
        </w:rPr>
      </w:pPr>
      <w:r w:rsidRPr="00374685">
        <w:rPr>
          <w:rFonts w:ascii="仿宋_GB2312" w:eastAsia="仿宋_GB2312" w:hAnsi="Tahoma" w:cs="Tahoma" w:hint="eastAsia"/>
          <w:color w:val="000000"/>
          <w:kern w:val="0"/>
          <w:sz w:val="32"/>
          <w:szCs w:val="32"/>
        </w:rPr>
        <w:t>本部门无重点项目预算绩效目标情况。</w:t>
      </w:r>
    </w:p>
    <w:p w:rsidR="00374685" w:rsidRPr="00374685" w:rsidRDefault="00374685" w:rsidP="00374685">
      <w:pPr>
        <w:widowControl/>
        <w:shd w:val="clear" w:color="auto" w:fill="FFFFFF"/>
        <w:spacing w:line="560" w:lineRule="atLeast"/>
        <w:ind w:right="-218"/>
        <w:jc w:val="center"/>
        <w:rPr>
          <w:rFonts w:ascii="Tahoma" w:eastAsia="宋体" w:hAnsi="Tahoma" w:cs="Tahoma"/>
          <w:color w:val="000000"/>
          <w:kern w:val="0"/>
          <w:sz w:val="30"/>
          <w:szCs w:val="30"/>
        </w:rPr>
      </w:pPr>
      <w:r w:rsidRPr="00374685">
        <w:rPr>
          <w:rFonts w:ascii="仿宋_GB2312" w:eastAsia="仿宋_GB2312" w:hAnsi="Tahoma" w:cs="Tahoma" w:hint="eastAsia"/>
          <w:b/>
          <w:bCs/>
          <w:color w:val="000000"/>
          <w:kern w:val="0"/>
          <w:sz w:val="32"/>
        </w:rPr>
        <w:t> </w:t>
      </w:r>
    </w:p>
    <w:p w:rsidR="00374685" w:rsidRPr="00374685" w:rsidRDefault="00374685" w:rsidP="00374685">
      <w:pPr>
        <w:widowControl/>
        <w:shd w:val="clear" w:color="auto" w:fill="FFFFFF"/>
        <w:spacing w:line="560" w:lineRule="atLeast"/>
        <w:ind w:right="-218"/>
        <w:jc w:val="center"/>
        <w:rPr>
          <w:rFonts w:ascii="Tahoma" w:eastAsia="宋体" w:hAnsi="Tahoma" w:cs="Tahoma"/>
          <w:color w:val="000000"/>
          <w:kern w:val="0"/>
          <w:sz w:val="30"/>
          <w:szCs w:val="30"/>
        </w:rPr>
      </w:pPr>
      <w:r w:rsidRPr="00374685">
        <w:rPr>
          <w:rFonts w:ascii="仿宋_GB2312" w:eastAsia="仿宋_GB2312" w:hAnsi="Tahoma" w:cs="Tahoma" w:hint="eastAsia"/>
          <w:b/>
          <w:bCs/>
          <w:color w:val="000000"/>
          <w:kern w:val="0"/>
          <w:sz w:val="32"/>
        </w:rPr>
        <w:t> </w:t>
      </w:r>
    </w:p>
    <w:p w:rsidR="00374685" w:rsidRPr="00374685" w:rsidRDefault="00374685" w:rsidP="00374685">
      <w:pPr>
        <w:widowControl/>
        <w:shd w:val="clear" w:color="auto" w:fill="FFFFFF"/>
        <w:spacing w:line="560" w:lineRule="atLeast"/>
        <w:ind w:right="-218"/>
        <w:jc w:val="center"/>
        <w:rPr>
          <w:rFonts w:ascii="Tahoma" w:eastAsia="宋体" w:hAnsi="Tahoma" w:cs="Tahoma"/>
          <w:color w:val="000000"/>
          <w:kern w:val="0"/>
          <w:sz w:val="30"/>
          <w:szCs w:val="30"/>
        </w:rPr>
      </w:pPr>
      <w:r w:rsidRPr="00374685">
        <w:rPr>
          <w:rFonts w:ascii="仿宋_GB2312" w:eastAsia="仿宋_GB2312" w:hAnsi="Tahoma" w:cs="Tahoma" w:hint="eastAsia"/>
          <w:b/>
          <w:bCs/>
          <w:color w:val="000000"/>
          <w:kern w:val="0"/>
          <w:sz w:val="32"/>
        </w:rPr>
        <w:t>第四部分：名词解释</w:t>
      </w:r>
    </w:p>
    <w:p w:rsidR="00374685" w:rsidRPr="00374685" w:rsidRDefault="00374685" w:rsidP="00374685">
      <w:pPr>
        <w:widowControl/>
        <w:shd w:val="clear" w:color="auto" w:fill="FFFFFF"/>
        <w:spacing w:line="560" w:lineRule="atLeast"/>
        <w:ind w:firstLine="643"/>
        <w:jc w:val="left"/>
        <w:rPr>
          <w:rFonts w:ascii="Tahoma" w:eastAsia="宋体" w:hAnsi="Tahoma" w:cs="Tahoma"/>
          <w:color w:val="000000"/>
          <w:kern w:val="0"/>
          <w:sz w:val="30"/>
          <w:szCs w:val="30"/>
        </w:rPr>
      </w:pPr>
      <w:r w:rsidRPr="00374685">
        <w:rPr>
          <w:rFonts w:ascii="黑体" w:eastAsia="黑体" w:hAnsi="黑体" w:cs="Tahoma" w:hint="eastAsia"/>
          <w:b/>
          <w:bCs/>
          <w:color w:val="000000"/>
          <w:kern w:val="0"/>
          <w:sz w:val="32"/>
          <w:szCs w:val="32"/>
        </w:rPr>
        <w:t>一、财政拨款收入</w:t>
      </w:r>
      <w:r w:rsidRPr="00374685">
        <w:rPr>
          <w:rFonts w:ascii="仿宋_GB2312" w:eastAsia="仿宋_GB2312" w:hAnsi="Tahoma" w:cs="Tahoma" w:hint="eastAsia"/>
          <w:color w:val="000000"/>
          <w:kern w:val="0"/>
          <w:sz w:val="32"/>
          <w:szCs w:val="32"/>
        </w:rPr>
        <w:t>：指市本级财政部门当年拨付的资金。</w:t>
      </w:r>
    </w:p>
    <w:p w:rsidR="00374685" w:rsidRPr="00374685" w:rsidRDefault="00374685" w:rsidP="00374685">
      <w:pPr>
        <w:widowControl/>
        <w:shd w:val="clear" w:color="auto" w:fill="FFFFFF"/>
        <w:spacing w:line="560" w:lineRule="atLeast"/>
        <w:ind w:firstLine="643"/>
        <w:jc w:val="left"/>
        <w:rPr>
          <w:rFonts w:ascii="Tahoma" w:eastAsia="宋体" w:hAnsi="Tahoma" w:cs="Tahoma"/>
          <w:color w:val="000000"/>
          <w:kern w:val="0"/>
          <w:sz w:val="30"/>
          <w:szCs w:val="30"/>
        </w:rPr>
      </w:pPr>
      <w:r w:rsidRPr="00374685">
        <w:rPr>
          <w:rFonts w:ascii="黑体" w:eastAsia="黑体" w:hAnsi="黑体" w:cs="Tahoma" w:hint="eastAsia"/>
          <w:b/>
          <w:bCs/>
          <w:color w:val="000000"/>
          <w:kern w:val="0"/>
          <w:sz w:val="32"/>
          <w:szCs w:val="32"/>
        </w:rPr>
        <w:t>二、事业收入</w:t>
      </w:r>
      <w:r w:rsidRPr="00374685">
        <w:rPr>
          <w:rFonts w:ascii="仿宋_GB2312" w:eastAsia="仿宋_GB2312" w:hAnsi="Tahoma" w:cs="Tahoma" w:hint="eastAsia"/>
          <w:color w:val="000000"/>
          <w:kern w:val="0"/>
          <w:sz w:val="32"/>
          <w:szCs w:val="32"/>
        </w:rPr>
        <w:t>：指事业单位开展专业业务活动及辅助活动所取得的收入。</w:t>
      </w:r>
    </w:p>
    <w:p w:rsidR="00374685" w:rsidRPr="00374685" w:rsidRDefault="00374685" w:rsidP="00374685">
      <w:pPr>
        <w:widowControl/>
        <w:shd w:val="clear" w:color="auto" w:fill="FFFFFF"/>
        <w:spacing w:line="560" w:lineRule="atLeast"/>
        <w:ind w:firstLine="643"/>
        <w:jc w:val="left"/>
        <w:rPr>
          <w:rFonts w:ascii="Tahoma" w:eastAsia="宋体" w:hAnsi="Tahoma" w:cs="Tahoma"/>
          <w:color w:val="000000"/>
          <w:kern w:val="0"/>
          <w:sz w:val="30"/>
          <w:szCs w:val="30"/>
        </w:rPr>
      </w:pPr>
      <w:r w:rsidRPr="00374685">
        <w:rPr>
          <w:rFonts w:ascii="黑体" w:eastAsia="黑体" w:hAnsi="黑体" w:cs="Tahoma" w:hint="eastAsia"/>
          <w:b/>
          <w:bCs/>
          <w:color w:val="000000"/>
          <w:kern w:val="0"/>
          <w:sz w:val="32"/>
          <w:szCs w:val="32"/>
        </w:rPr>
        <w:t>三、经营收入</w:t>
      </w:r>
      <w:r w:rsidRPr="00374685">
        <w:rPr>
          <w:rFonts w:ascii="仿宋_GB2312" w:eastAsia="仿宋_GB2312" w:hAnsi="Tahoma" w:cs="Tahoma" w:hint="eastAsia"/>
          <w:color w:val="000000"/>
          <w:kern w:val="0"/>
          <w:sz w:val="32"/>
          <w:szCs w:val="32"/>
        </w:rPr>
        <w:t>：指事业单位在专业业务活动及其辅助活动之外开展非独立核算经营活动取得的收入。</w:t>
      </w:r>
    </w:p>
    <w:p w:rsidR="00374685" w:rsidRPr="00374685" w:rsidRDefault="00374685" w:rsidP="00374685">
      <w:pPr>
        <w:widowControl/>
        <w:shd w:val="clear" w:color="auto" w:fill="FFFFFF"/>
        <w:spacing w:line="560" w:lineRule="atLeast"/>
        <w:ind w:firstLine="643"/>
        <w:jc w:val="left"/>
        <w:rPr>
          <w:rFonts w:ascii="Tahoma" w:eastAsia="宋体" w:hAnsi="Tahoma" w:cs="Tahoma"/>
          <w:color w:val="000000"/>
          <w:kern w:val="0"/>
          <w:sz w:val="30"/>
          <w:szCs w:val="30"/>
        </w:rPr>
      </w:pPr>
      <w:r w:rsidRPr="00374685">
        <w:rPr>
          <w:rFonts w:ascii="黑体" w:eastAsia="黑体" w:hAnsi="黑体" w:cs="Tahoma" w:hint="eastAsia"/>
          <w:b/>
          <w:bCs/>
          <w:color w:val="000000"/>
          <w:kern w:val="0"/>
          <w:sz w:val="32"/>
          <w:szCs w:val="32"/>
        </w:rPr>
        <w:t>四、其他收入</w:t>
      </w:r>
      <w:r w:rsidRPr="00374685">
        <w:rPr>
          <w:rFonts w:ascii="仿宋_GB2312" w:eastAsia="仿宋_GB2312" w:hAnsi="Tahoma" w:cs="Tahoma" w:hint="eastAsia"/>
          <w:color w:val="000000"/>
          <w:kern w:val="0"/>
          <w:sz w:val="32"/>
          <w:szCs w:val="32"/>
        </w:rPr>
        <w:t>：指除上述“财政拨款收入”“事业收入”“经营收入”等以外的收入。</w:t>
      </w:r>
    </w:p>
    <w:p w:rsidR="00374685" w:rsidRPr="00374685" w:rsidRDefault="00374685" w:rsidP="00374685">
      <w:pPr>
        <w:widowControl/>
        <w:shd w:val="clear" w:color="auto" w:fill="FFFFFF"/>
        <w:spacing w:line="560" w:lineRule="atLeast"/>
        <w:ind w:firstLine="643"/>
        <w:jc w:val="left"/>
        <w:rPr>
          <w:rFonts w:ascii="Tahoma" w:eastAsia="宋体" w:hAnsi="Tahoma" w:cs="Tahoma"/>
          <w:color w:val="000000"/>
          <w:kern w:val="0"/>
          <w:sz w:val="30"/>
          <w:szCs w:val="30"/>
        </w:rPr>
      </w:pPr>
      <w:r w:rsidRPr="00374685">
        <w:rPr>
          <w:rFonts w:ascii="黑体" w:eastAsia="黑体" w:hAnsi="黑体" w:cs="Tahoma" w:hint="eastAsia"/>
          <w:b/>
          <w:bCs/>
          <w:color w:val="000000"/>
          <w:kern w:val="0"/>
          <w:sz w:val="32"/>
          <w:szCs w:val="32"/>
        </w:rPr>
        <w:t>五、上年结转</w:t>
      </w:r>
      <w:r w:rsidRPr="00374685">
        <w:rPr>
          <w:rFonts w:ascii="仿宋_GB2312" w:eastAsia="仿宋_GB2312" w:hAnsi="Tahoma" w:cs="Tahoma" w:hint="eastAsia"/>
          <w:color w:val="000000"/>
          <w:kern w:val="0"/>
          <w:sz w:val="32"/>
          <w:szCs w:val="32"/>
        </w:rPr>
        <w:t>：指以前年度尚未完成，按有关规定结转到本年继续使用的资金。</w:t>
      </w:r>
    </w:p>
    <w:p w:rsidR="00374685" w:rsidRPr="00374685" w:rsidRDefault="00374685" w:rsidP="00374685">
      <w:pPr>
        <w:widowControl/>
        <w:shd w:val="clear" w:color="auto" w:fill="FFFFFF"/>
        <w:spacing w:line="560" w:lineRule="atLeast"/>
        <w:ind w:firstLine="643"/>
        <w:jc w:val="left"/>
        <w:rPr>
          <w:rFonts w:ascii="Tahoma" w:eastAsia="宋体" w:hAnsi="Tahoma" w:cs="Tahoma"/>
          <w:color w:val="000000"/>
          <w:kern w:val="0"/>
          <w:sz w:val="30"/>
          <w:szCs w:val="30"/>
        </w:rPr>
      </w:pPr>
      <w:r w:rsidRPr="00374685">
        <w:rPr>
          <w:rFonts w:ascii="黑体" w:eastAsia="黑体" w:hAnsi="黑体" w:cs="Tahoma" w:hint="eastAsia"/>
          <w:b/>
          <w:bCs/>
          <w:color w:val="000000"/>
          <w:kern w:val="0"/>
          <w:sz w:val="32"/>
          <w:szCs w:val="32"/>
        </w:rPr>
        <w:t>六、基本支出</w:t>
      </w:r>
      <w:r w:rsidRPr="00374685">
        <w:rPr>
          <w:rFonts w:ascii="仿宋_GB2312" w:eastAsia="仿宋_GB2312" w:hAnsi="Tahoma" w:cs="Tahoma" w:hint="eastAsia"/>
          <w:color w:val="000000"/>
          <w:kern w:val="0"/>
          <w:sz w:val="32"/>
          <w:szCs w:val="32"/>
        </w:rPr>
        <w:t>：指为保障机构正常运转、完成日常工作任务而发生的人员支出和公用支出。</w:t>
      </w:r>
    </w:p>
    <w:p w:rsidR="00374685" w:rsidRPr="00374685" w:rsidRDefault="00374685" w:rsidP="00374685">
      <w:pPr>
        <w:widowControl/>
        <w:shd w:val="clear" w:color="auto" w:fill="FFFFFF"/>
        <w:spacing w:line="560" w:lineRule="atLeast"/>
        <w:ind w:firstLine="643"/>
        <w:jc w:val="left"/>
        <w:rPr>
          <w:rFonts w:ascii="Tahoma" w:eastAsia="宋体" w:hAnsi="Tahoma" w:cs="Tahoma"/>
          <w:color w:val="000000"/>
          <w:kern w:val="0"/>
          <w:sz w:val="30"/>
          <w:szCs w:val="30"/>
        </w:rPr>
      </w:pPr>
      <w:r w:rsidRPr="00374685">
        <w:rPr>
          <w:rFonts w:ascii="黑体" w:eastAsia="黑体" w:hAnsi="黑体" w:cs="Tahoma" w:hint="eastAsia"/>
          <w:b/>
          <w:bCs/>
          <w:color w:val="000000"/>
          <w:kern w:val="0"/>
          <w:sz w:val="32"/>
          <w:szCs w:val="32"/>
        </w:rPr>
        <w:t>七、项目支出</w:t>
      </w:r>
      <w:r w:rsidRPr="00374685">
        <w:rPr>
          <w:rFonts w:ascii="仿宋_GB2312" w:eastAsia="仿宋_GB2312" w:hAnsi="Tahoma" w:cs="Tahoma" w:hint="eastAsia"/>
          <w:color w:val="000000"/>
          <w:kern w:val="0"/>
          <w:sz w:val="32"/>
          <w:szCs w:val="32"/>
        </w:rPr>
        <w:t>：指在基本支出之外为完成特定行政任务和事业发展目标所发生的支出。</w:t>
      </w:r>
      <w:r w:rsidRPr="00374685">
        <w:rPr>
          <w:rFonts w:ascii="仿宋_GB2312" w:eastAsia="仿宋_GB2312" w:hAnsi="Tahoma" w:cs="Tahoma" w:hint="eastAsia"/>
          <w:color w:val="000000"/>
          <w:kern w:val="0"/>
          <w:sz w:val="32"/>
          <w:szCs w:val="32"/>
        </w:rPr>
        <w:t> </w:t>
      </w:r>
    </w:p>
    <w:p w:rsidR="00374685" w:rsidRPr="00374685" w:rsidRDefault="00374685" w:rsidP="00374685">
      <w:pPr>
        <w:widowControl/>
        <w:shd w:val="clear" w:color="auto" w:fill="FFFFFF"/>
        <w:spacing w:line="560" w:lineRule="atLeast"/>
        <w:ind w:firstLine="643"/>
        <w:jc w:val="left"/>
        <w:rPr>
          <w:rFonts w:ascii="Tahoma" w:eastAsia="宋体" w:hAnsi="Tahoma" w:cs="Tahoma"/>
          <w:color w:val="000000"/>
          <w:kern w:val="0"/>
          <w:sz w:val="30"/>
          <w:szCs w:val="30"/>
        </w:rPr>
      </w:pPr>
      <w:r w:rsidRPr="00374685">
        <w:rPr>
          <w:rFonts w:ascii="黑体" w:eastAsia="黑体" w:hAnsi="黑体" w:cs="Tahoma" w:hint="eastAsia"/>
          <w:b/>
          <w:bCs/>
          <w:color w:val="000000"/>
          <w:kern w:val="0"/>
          <w:sz w:val="32"/>
          <w:szCs w:val="32"/>
        </w:rPr>
        <w:lastRenderedPageBreak/>
        <w:t>八、经营支出</w:t>
      </w:r>
      <w:r w:rsidRPr="00374685">
        <w:rPr>
          <w:rFonts w:ascii="仿宋_GB2312" w:eastAsia="仿宋_GB2312" w:hAnsi="Tahoma" w:cs="Tahoma" w:hint="eastAsia"/>
          <w:color w:val="000000"/>
          <w:kern w:val="0"/>
          <w:sz w:val="32"/>
          <w:szCs w:val="32"/>
        </w:rPr>
        <w:t>：指事业单位在专业业务活动及其辅助活动之外开展非独立核算经营活动发生的支出。</w:t>
      </w:r>
    </w:p>
    <w:p w:rsidR="00374685" w:rsidRPr="00374685" w:rsidRDefault="00374685" w:rsidP="00374685">
      <w:pPr>
        <w:widowControl/>
        <w:shd w:val="clear" w:color="auto" w:fill="FFFFFF"/>
        <w:spacing w:line="560" w:lineRule="atLeast"/>
        <w:ind w:firstLine="643"/>
        <w:jc w:val="left"/>
        <w:rPr>
          <w:rFonts w:ascii="Tahoma" w:eastAsia="宋体" w:hAnsi="Tahoma" w:cs="Tahoma"/>
          <w:color w:val="000000"/>
          <w:kern w:val="0"/>
          <w:sz w:val="30"/>
          <w:szCs w:val="30"/>
        </w:rPr>
      </w:pPr>
      <w:r w:rsidRPr="00374685">
        <w:rPr>
          <w:rFonts w:ascii="黑体" w:eastAsia="黑体" w:hAnsi="黑体" w:cs="Tahoma" w:hint="eastAsia"/>
          <w:b/>
          <w:bCs/>
          <w:color w:val="000000"/>
          <w:kern w:val="0"/>
          <w:sz w:val="32"/>
          <w:szCs w:val="32"/>
        </w:rPr>
        <w:t>九、“三公”经费</w:t>
      </w:r>
      <w:r w:rsidRPr="00374685">
        <w:rPr>
          <w:rFonts w:ascii="仿宋_GB2312" w:eastAsia="仿宋_GB2312" w:hAnsi="Tahoma" w:cs="Tahoma" w:hint="eastAsia"/>
          <w:color w:val="000000"/>
          <w:kern w:val="0"/>
          <w:sz w:val="32"/>
          <w:szCs w:val="32"/>
        </w:rPr>
        <w:t>：因公出国（境）费、公务用车购置及运行费和公务接待费简称为“三公”。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374685" w:rsidRPr="00374685" w:rsidRDefault="00374685" w:rsidP="00374685">
      <w:pPr>
        <w:widowControl/>
        <w:shd w:val="clear" w:color="auto" w:fill="FFFFFF"/>
        <w:spacing w:line="560" w:lineRule="atLeast"/>
        <w:ind w:firstLine="643"/>
        <w:jc w:val="left"/>
        <w:rPr>
          <w:rFonts w:ascii="Tahoma" w:eastAsia="宋体" w:hAnsi="Tahoma" w:cs="Tahoma"/>
          <w:color w:val="000000"/>
          <w:kern w:val="0"/>
          <w:sz w:val="30"/>
          <w:szCs w:val="30"/>
        </w:rPr>
      </w:pPr>
      <w:r w:rsidRPr="00374685">
        <w:rPr>
          <w:rFonts w:ascii="黑体" w:eastAsia="黑体" w:hAnsi="黑体" w:cs="Tahoma" w:hint="eastAsia"/>
          <w:b/>
          <w:bCs/>
          <w:color w:val="000000"/>
          <w:kern w:val="0"/>
          <w:sz w:val="32"/>
          <w:szCs w:val="32"/>
        </w:rPr>
        <w:t>十、机关运行经费</w:t>
      </w:r>
      <w:r w:rsidRPr="00374685">
        <w:rPr>
          <w:rFonts w:ascii="仿宋_GB2312" w:eastAsia="仿宋_GB2312" w:hAnsi="Tahoma" w:cs="Tahoma" w:hint="eastAsia"/>
          <w:color w:val="000000"/>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F636A" w:rsidRPr="00374685" w:rsidRDefault="003F636A"/>
    <w:sectPr w:rsidR="003F636A" w:rsidRPr="003746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36A" w:rsidRDefault="003F636A" w:rsidP="00374685">
      <w:r>
        <w:separator/>
      </w:r>
    </w:p>
  </w:endnote>
  <w:endnote w:type="continuationSeparator" w:id="1">
    <w:p w:rsidR="003F636A" w:rsidRDefault="003F636A" w:rsidP="003746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36A" w:rsidRDefault="003F636A" w:rsidP="00374685">
      <w:r>
        <w:separator/>
      </w:r>
    </w:p>
  </w:footnote>
  <w:footnote w:type="continuationSeparator" w:id="1">
    <w:p w:rsidR="003F636A" w:rsidRDefault="003F636A" w:rsidP="003746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4685"/>
    <w:rsid w:val="00080BBD"/>
    <w:rsid w:val="000C20A8"/>
    <w:rsid w:val="001A4062"/>
    <w:rsid w:val="00233E8E"/>
    <w:rsid w:val="0028428B"/>
    <w:rsid w:val="003218F4"/>
    <w:rsid w:val="00374685"/>
    <w:rsid w:val="003F636A"/>
    <w:rsid w:val="004306FD"/>
    <w:rsid w:val="005F0964"/>
    <w:rsid w:val="007568B8"/>
    <w:rsid w:val="009D5572"/>
    <w:rsid w:val="00A51B71"/>
    <w:rsid w:val="00A530E0"/>
    <w:rsid w:val="00AD2B15"/>
    <w:rsid w:val="00B4703E"/>
    <w:rsid w:val="00B520E2"/>
    <w:rsid w:val="00C540A0"/>
    <w:rsid w:val="00E56D48"/>
    <w:rsid w:val="00F04FC1"/>
    <w:rsid w:val="00FB6635"/>
    <w:rsid w:val="00FC05B4"/>
    <w:rsid w:val="00FE57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46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4685"/>
    <w:rPr>
      <w:sz w:val="18"/>
      <w:szCs w:val="18"/>
    </w:rPr>
  </w:style>
  <w:style w:type="paragraph" w:styleId="a4">
    <w:name w:val="footer"/>
    <w:basedOn w:val="a"/>
    <w:link w:val="Char0"/>
    <w:uiPriority w:val="99"/>
    <w:semiHidden/>
    <w:unhideWhenUsed/>
    <w:rsid w:val="003746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4685"/>
    <w:rPr>
      <w:sz w:val="18"/>
      <w:szCs w:val="18"/>
    </w:rPr>
  </w:style>
  <w:style w:type="character" w:styleId="a5">
    <w:name w:val="Strong"/>
    <w:basedOn w:val="a0"/>
    <w:uiPriority w:val="22"/>
    <w:qFormat/>
    <w:rsid w:val="00374685"/>
    <w:rPr>
      <w:b/>
      <w:bCs/>
    </w:rPr>
  </w:style>
  <w:style w:type="paragraph" w:styleId="a6">
    <w:name w:val="Normal (Web)"/>
    <w:basedOn w:val="a"/>
    <w:uiPriority w:val="99"/>
    <w:semiHidden/>
    <w:unhideWhenUsed/>
    <w:rsid w:val="00374685"/>
    <w:pPr>
      <w:widowControl/>
      <w:spacing w:before="100" w:beforeAutospacing="1" w:after="100" w:afterAutospacing="1"/>
      <w:jc w:val="left"/>
    </w:pPr>
    <w:rPr>
      <w:rFonts w:ascii="宋体" w:eastAsia="宋体" w:hAnsi="宋体" w:cs="宋体"/>
      <w:kern w:val="0"/>
      <w:sz w:val="24"/>
      <w:szCs w:val="24"/>
    </w:rPr>
  </w:style>
  <w:style w:type="paragraph" w:customStyle="1" w:styleId="1">
    <w:name w:val="1"/>
    <w:basedOn w:val="a"/>
    <w:rsid w:val="00374685"/>
    <w:pPr>
      <w:widowControl/>
      <w:spacing w:before="100" w:beforeAutospacing="1" w:after="100" w:afterAutospacing="1"/>
      <w:jc w:val="left"/>
    </w:pPr>
    <w:rPr>
      <w:rFonts w:ascii="宋体" w:eastAsia="宋体" w:hAnsi="宋体" w:cs="宋体"/>
      <w:kern w:val="0"/>
      <w:sz w:val="24"/>
      <w:szCs w:val="24"/>
    </w:rPr>
  </w:style>
  <w:style w:type="paragraph" w:customStyle="1" w:styleId="10">
    <w:name w:val="正文1"/>
    <w:basedOn w:val="a"/>
    <w:rsid w:val="004306FD"/>
    <w:pPr>
      <w:widowControl/>
    </w:pPr>
    <w:rPr>
      <w:rFonts w:ascii="Times New Roman" w:eastAsia="Times New Roman" w:hAnsi="Times New Roman" w:cs="Times New Roman"/>
      <w:kern w:val="0"/>
      <w:szCs w:val="20"/>
      <w:lang w:val="zh-CN"/>
    </w:rPr>
  </w:style>
</w:styles>
</file>

<file path=word/webSettings.xml><?xml version="1.0" encoding="utf-8"?>
<w:webSettings xmlns:r="http://schemas.openxmlformats.org/officeDocument/2006/relationships" xmlns:w="http://schemas.openxmlformats.org/wordprocessingml/2006/main">
  <w:divs>
    <w:div w:id="668405880">
      <w:bodyDiv w:val="1"/>
      <w:marLeft w:val="0"/>
      <w:marRight w:val="0"/>
      <w:marTop w:val="0"/>
      <w:marBottom w:val="0"/>
      <w:divBdr>
        <w:top w:val="none" w:sz="0" w:space="0" w:color="auto"/>
        <w:left w:val="none" w:sz="0" w:space="0" w:color="auto"/>
        <w:bottom w:val="none" w:sz="0" w:space="0" w:color="auto"/>
        <w:right w:val="none" w:sz="0" w:space="0" w:color="auto"/>
      </w:divBdr>
    </w:div>
    <w:div w:id="169819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12</Pages>
  <Words>791</Words>
  <Characters>4515</Characters>
  <Application>Microsoft Office Word</Application>
  <DocSecurity>0</DocSecurity>
  <Lines>37</Lines>
  <Paragraphs>10</Paragraphs>
  <ScaleCrop>false</ScaleCrop>
  <Company>MS</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cp:lastPrinted>2020-02-17T05:41:00Z</cp:lastPrinted>
  <dcterms:created xsi:type="dcterms:W3CDTF">2020-02-17T05:26:00Z</dcterms:created>
  <dcterms:modified xsi:type="dcterms:W3CDTF">2020-02-17T07:05:00Z</dcterms:modified>
</cp:coreProperties>
</file>